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7D122" w14:textId="134E0F06" w:rsidR="00D2780C" w:rsidRPr="0059455F" w:rsidRDefault="00D2780C" w:rsidP="0059455F">
      <w:pPr>
        <w:jc w:val="center"/>
        <w:rPr>
          <w:rFonts w:ascii="Arial" w:hAnsi="Arial" w:cs="Arial"/>
          <w:b/>
          <w:bCs/>
          <w:sz w:val="24"/>
          <w:szCs w:val="24"/>
        </w:rPr>
      </w:pPr>
      <w:r w:rsidRPr="0059455F">
        <w:rPr>
          <w:rFonts w:ascii="Arial" w:hAnsi="Arial" w:cs="Arial"/>
          <w:b/>
          <w:bCs/>
          <w:sz w:val="24"/>
          <w:szCs w:val="24"/>
        </w:rPr>
        <w:t>Modèle convention individuelle de forfait annuelle en jours</w:t>
      </w:r>
    </w:p>
    <w:p w14:paraId="0F9C788C" w14:textId="77777777" w:rsidR="00D2780C" w:rsidRPr="0059455F" w:rsidRDefault="00D2780C" w:rsidP="0059455F">
      <w:pPr>
        <w:jc w:val="center"/>
        <w:rPr>
          <w:rFonts w:ascii="Arial" w:hAnsi="Arial" w:cs="Arial"/>
          <w:sz w:val="24"/>
          <w:szCs w:val="24"/>
        </w:rPr>
      </w:pPr>
      <w:r w:rsidRPr="0059455F">
        <w:rPr>
          <w:rFonts w:ascii="Arial" w:hAnsi="Arial" w:cs="Arial"/>
          <w:b/>
          <w:bCs/>
          <w:sz w:val="24"/>
          <w:szCs w:val="24"/>
        </w:rPr>
        <w:t>AVENANT (ou ANNEXE) AU CONTRAT DE TRAVAIL</w:t>
      </w:r>
    </w:p>
    <w:p w14:paraId="28D03D60" w14:textId="1083359A" w:rsidR="00D2780C" w:rsidRPr="0059455F" w:rsidRDefault="00D2780C" w:rsidP="0059455F">
      <w:pPr>
        <w:jc w:val="both"/>
        <w:rPr>
          <w:rFonts w:ascii="Arial" w:hAnsi="Arial" w:cs="Arial"/>
          <w:color w:val="FF0000"/>
          <w:sz w:val="24"/>
          <w:szCs w:val="24"/>
        </w:rPr>
      </w:pPr>
      <w:r w:rsidRPr="0059455F">
        <w:rPr>
          <w:rFonts w:ascii="Arial" w:hAnsi="Arial" w:cs="Arial"/>
          <w:color w:val="FF0000"/>
          <w:sz w:val="24"/>
          <w:szCs w:val="24"/>
        </w:rPr>
        <w:t xml:space="preserve">Pour information : l’utilisation de ce modèle est subordonnée à l’existence d’une </w:t>
      </w:r>
      <w:r w:rsidRPr="0059455F">
        <w:rPr>
          <w:rFonts w:ascii="Arial" w:hAnsi="Arial" w:cs="Arial"/>
          <w:b/>
          <w:bCs/>
          <w:color w:val="FF0000"/>
          <w:sz w:val="24"/>
          <w:szCs w:val="24"/>
        </w:rPr>
        <w:t xml:space="preserve">convention </w:t>
      </w:r>
      <w:r w:rsidRPr="0059455F">
        <w:rPr>
          <w:rFonts w:ascii="Arial" w:hAnsi="Arial" w:cs="Arial"/>
          <w:color w:val="FF0000"/>
          <w:sz w:val="24"/>
          <w:szCs w:val="24"/>
        </w:rPr>
        <w:t xml:space="preserve">ou d’un accord collectif de branche étendu, ou d’un accord d’entreprise ou d’établissement autorisant un tel type de </w:t>
      </w:r>
      <w:r w:rsidRPr="0059455F">
        <w:rPr>
          <w:rFonts w:ascii="Arial" w:hAnsi="Arial" w:cs="Arial"/>
          <w:b/>
          <w:bCs/>
          <w:color w:val="FF0000"/>
          <w:sz w:val="24"/>
          <w:szCs w:val="24"/>
        </w:rPr>
        <w:t xml:space="preserve">forfait (oui via notre </w:t>
      </w:r>
      <w:proofErr w:type="spellStart"/>
      <w:r w:rsidRPr="0059455F">
        <w:rPr>
          <w:rFonts w:ascii="Arial" w:hAnsi="Arial" w:cs="Arial"/>
          <w:b/>
          <w:bCs/>
          <w:color w:val="FF0000"/>
          <w:sz w:val="24"/>
          <w:szCs w:val="24"/>
        </w:rPr>
        <w:t>ccnsa</w:t>
      </w:r>
      <w:proofErr w:type="spellEnd"/>
      <w:r w:rsidRPr="0059455F">
        <w:rPr>
          <w:rFonts w:ascii="Arial" w:hAnsi="Arial" w:cs="Arial"/>
          <w:b/>
          <w:bCs/>
          <w:color w:val="FF0000"/>
          <w:sz w:val="24"/>
          <w:szCs w:val="24"/>
        </w:rPr>
        <w:t>)</w:t>
      </w:r>
      <w:r w:rsidRPr="0059455F">
        <w:rPr>
          <w:rFonts w:ascii="Arial" w:hAnsi="Arial" w:cs="Arial"/>
          <w:color w:val="FF0000"/>
          <w:sz w:val="24"/>
          <w:szCs w:val="24"/>
        </w:rPr>
        <w:t xml:space="preserve">. Il est réservé aux seuls cadres autonomes définis par cet accord. Attention à ce que les fonctions réellement exercées et mentionnées au contrat impliquent que le salarié ne soit pas soumis à l’horaire collectif du fait de son rythme et de ses conditions de travail. En cas de contestation, c’est à l’employeur de justifier le recours au </w:t>
      </w:r>
      <w:r w:rsidRPr="0059455F">
        <w:rPr>
          <w:rFonts w:ascii="Arial" w:hAnsi="Arial" w:cs="Arial"/>
          <w:b/>
          <w:bCs/>
          <w:color w:val="FF0000"/>
          <w:sz w:val="24"/>
          <w:szCs w:val="24"/>
        </w:rPr>
        <w:t xml:space="preserve">forfait jours </w:t>
      </w:r>
      <w:r w:rsidRPr="0059455F">
        <w:rPr>
          <w:rFonts w:ascii="Arial" w:hAnsi="Arial" w:cs="Arial"/>
          <w:color w:val="FF0000"/>
          <w:sz w:val="24"/>
          <w:szCs w:val="24"/>
        </w:rPr>
        <w:t xml:space="preserve">notamment en apportant la preuve que les fonctions réellement exercées par le cadre ne lui permettent pas d’être soumis à l’horaire collectif de travail, conformément à son contrat. La rémunération du cadre soumis au </w:t>
      </w:r>
      <w:r w:rsidRPr="0059455F">
        <w:rPr>
          <w:rFonts w:ascii="Arial" w:hAnsi="Arial" w:cs="Arial"/>
          <w:b/>
          <w:bCs/>
          <w:color w:val="FF0000"/>
          <w:sz w:val="24"/>
          <w:szCs w:val="24"/>
        </w:rPr>
        <w:t xml:space="preserve">forfait jour </w:t>
      </w:r>
      <w:r w:rsidRPr="0059455F">
        <w:rPr>
          <w:rFonts w:ascii="Arial" w:hAnsi="Arial" w:cs="Arial"/>
          <w:color w:val="FF0000"/>
          <w:sz w:val="24"/>
          <w:szCs w:val="24"/>
        </w:rPr>
        <w:t>est librement fixée par les parties. Le salarié peut saisir le conseil de prud’hommes s’il perçoit une rémunération manifestement sans rapport avec les sujétions imposées, afin d’obtenir une indemnité dont le montant sera calculé en fonction du préjudice subi.</w:t>
      </w:r>
    </w:p>
    <w:p w14:paraId="6F516D61" w14:textId="5258CD9E" w:rsidR="00D2780C" w:rsidRPr="0059455F" w:rsidRDefault="000E30E3" w:rsidP="0059455F">
      <w:pPr>
        <w:jc w:val="both"/>
        <w:rPr>
          <w:rFonts w:ascii="Arial" w:hAnsi="Arial" w:cs="Arial"/>
          <w:b/>
          <w:bCs/>
          <w:sz w:val="24"/>
          <w:szCs w:val="24"/>
        </w:rPr>
      </w:pPr>
      <w:r w:rsidRPr="0059455F">
        <w:rPr>
          <w:rFonts w:ascii="Arial" w:hAnsi="Arial" w:cs="Arial"/>
          <w:b/>
          <w:bCs/>
          <w:sz w:val="24"/>
          <w:szCs w:val="24"/>
        </w:rPr>
        <w:t xml:space="preserve">Préambule </w:t>
      </w:r>
    </w:p>
    <w:p w14:paraId="13C19351" w14:textId="7E950D42" w:rsidR="00D2780C" w:rsidRPr="0059455F" w:rsidRDefault="00D2780C" w:rsidP="0059455F">
      <w:pPr>
        <w:jc w:val="both"/>
        <w:rPr>
          <w:rFonts w:ascii="Arial" w:hAnsi="Arial" w:cs="Arial"/>
          <w:sz w:val="24"/>
          <w:szCs w:val="24"/>
        </w:rPr>
      </w:pPr>
      <w:r w:rsidRPr="0059455F">
        <w:rPr>
          <w:rFonts w:ascii="Arial" w:hAnsi="Arial" w:cs="Arial"/>
          <w:sz w:val="24"/>
          <w:szCs w:val="24"/>
        </w:rPr>
        <w:t xml:space="preserve">La présente convention </w:t>
      </w:r>
      <w:r w:rsidR="001A0FDF" w:rsidRPr="0059455F">
        <w:rPr>
          <w:rFonts w:ascii="Arial" w:hAnsi="Arial" w:cs="Arial"/>
          <w:sz w:val="24"/>
          <w:szCs w:val="24"/>
        </w:rPr>
        <w:t xml:space="preserve">collective </w:t>
      </w:r>
      <w:r w:rsidR="003B3724" w:rsidRPr="0059455F">
        <w:rPr>
          <w:rFonts w:ascii="Arial" w:hAnsi="Arial" w:cs="Arial"/>
          <w:sz w:val="24"/>
          <w:szCs w:val="24"/>
        </w:rPr>
        <w:t xml:space="preserve">des services de l’automobile, en son avenant N° 70 </w:t>
      </w:r>
      <w:proofErr w:type="gramStart"/>
      <w:r w:rsidR="003B3724" w:rsidRPr="0059455F">
        <w:rPr>
          <w:rFonts w:ascii="Arial" w:hAnsi="Arial" w:cs="Arial"/>
          <w:sz w:val="24"/>
          <w:szCs w:val="24"/>
        </w:rPr>
        <w:t>relatif</w:t>
      </w:r>
      <w:proofErr w:type="gramEnd"/>
      <w:r w:rsidR="003B3724" w:rsidRPr="0059455F">
        <w:rPr>
          <w:rFonts w:ascii="Arial" w:hAnsi="Arial" w:cs="Arial"/>
          <w:sz w:val="24"/>
          <w:szCs w:val="24"/>
        </w:rPr>
        <w:t xml:space="preserve"> au convention de forfait en jours, </w:t>
      </w:r>
      <w:r w:rsidRPr="0059455F">
        <w:rPr>
          <w:rFonts w:ascii="Arial" w:hAnsi="Arial" w:cs="Arial"/>
          <w:sz w:val="24"/>
          <w:szCs w:val="24"/>
        </w:rPr>
        <w:t xml:space="preserve">a pour objet de déterminer les conditions dans lesquelles, en application </w:t>
      </w:r>
      <w:r w:rsidR="003B3724" w:rsidRPr="0059455F">
        <w:rPr>
          <w:rFonts w:ascii="Arial" w:hAnsi="Arial" w:cs="Arial"/>
          <w:sz w:val="24"/>
          <w:szCs w:val="24"/>
        </w:rPr>
        <w:t xml:space="preserve">dudit avenant </w:t>
      </w:r>
      <w:r w:rsidR="006B419D" w:rsidRPr="0059455F">
        <w:rPr>
          <w:rFonts w:ascii="Arial" w:hAnsi="Arial" w:cs="Arial"/>
          <w:sz w:val="24"/>
          <w:szCs w:val="24"/>
        </w:rPr>
        <w:t xml:space="preserve">N° 70 </w:t>
      </w:r>
      <w:r w:rsidR="003B3724" w:rsidRPr="0059455F">
        <w:rPr>
          <w:rFonts w:ascii="Arial" w:hAnsi="Arial" w:cs="Arial"/>
          <w:sz w:val="24"/>
          <w:szCs w:val="24"/>
        </w:rPr>
        <w:t xml:space="preserve">du 3 juillet 2014, </w:t>
      </w:r>
      <w:r w:rsidRPr="0059455F">
        <w:rPr>
          <w:rFonts w:ascii="Arial" w:hAnsi="Arial" w:cs="Arial"/>
          <w:sz w:val="24"/>
          <w:szCs w:val="24"/>
        </w:rPr>
        <w:t>il est convenu d'une durée du travail forfaitaire en jours dans un cadre annuel</w:t>
      </w:r>
      <w:r w:rsidR="000E30E3" w:rsidRPr="0059455F">
        <w:rPr>
          <w:rFonts w:ascii="Arial" w:hAnsi="Arial" w:cs="Arial"/>
          <w:sz w:val="24"/>
          <w:szCs w:val="24"/>
        </w:rPr>
        <w:t xml:space="preserve"> entre Mr              </w:t>
      </w:r>
      <w:r w:rsidR="001A0FDF" w:rsidRPr="0059455F">
        <w:rPr>
          <w:rFonts w:ascii="Arial" w:hAnsi="Arial" w:cs="Arial"/>
          <w:sz w:val="24"/>
          <w:szCs w:val="24"/>
        </w:rPr>
        <w:t>demeurant</w:t>
      </w:r>
      <w:r w:rsidR="000E30E3" w:rsidRPr="0059455F">
        <w:rPr>
          <w:rFonts w:ascii="Arial" w:hAnsi="Arial" w:cs="Arial"/>
          <w:sz w:val="24"/>
          <w:szCs w:val="24"/>
        </w:rPr>
        <w:t xml:space="preserve">                       et la société ……………</w:t>
      </w:r>
      <w:r w:rsidR="001A0FDF" w:rsidRPr="0059455F">
        <w:rPr>
          <w:rFonts w:ascii="Arial" w:hAnsi="Arial" w:cs="Arial"/>
          <w:sz w:val="24"/>
          <w:szCs w:val="24"/>
        </w:rPr>
        <w:t>pris en son représentant légal</w:t>
      </w:r>
      <w:r w:rsidR="000E30E3" w:rsidRPr="0059455F">
        <w:rPr>
          <w:rFonts w:ascii="Arial" w:hAnsi="Arial" w:cs="Arial"/>
          <w:sz w:val="24"/>
          <w:szCs w:val="24"/>
        </w:rPr>
        <w:t>……………….</w:t>
      </w:r>
    </w:p>
    <w:p w14:paraId="043D3C2F" w14:textId="4B25E927" w:rsidR="00D2780C" w:rsidRPr="0059455F" w:rsidRDefault="00D2780C" w:rsidP="0059455F">
      <w:pPr>
        <w:jc w:val="both"/>
        <w:rPr>
          <w:rFonts w:ascii="Arial" w:hAnsi="Arial" w:cs="Arial"/>
          <w:sz w:val="24"/>
          <w:szCs w:val="24"/>
        </w:rPr>
      </w:pPr>
      <w:r w:rsidRPr="0059455F">
        <w:rPr>
          <w:rFonts w:ascii="Arial" w:hAnsi="Arial" w:cs="Arial"/>
          <w:sz w:val="24"/>
          <w:szCs w:val="24"/>
        </w:rPr>
        <w:t xml:space="preserve">Ce forfait est </w:t>
      </w:r>
      <w:r w:rsidR="009E6692" w:rsidRPr="0059455F">
        <w:rPr>
          <w:rFonts w:ascii="Arial" w:hAnsi="Arial" w:cs="Arial"/>
          <w:sz w:val="24"/>
          <w:szCs w:val="24"/>
        </w:rPr>
        <w:t xml:space="preserve">également </w:t>
      </w:r>
      <w:r w:rsidRPr="0059455F">
        <w:rPr>
          <w:rFonts w:ascii="Arial" w:hAnsi="Arial" w:cs="Arial"/>
          <w:sz w:val="24"/>
          <w:szCs w:val="24"/>
        </w:rPr>
        <w:t>régi par les dispositions des</w:t>
      </w:r>
      <w:r w:rsidR="009E6692" w:rsidRPr="0059455F">
        <w:rPr>
          <w:rFonts w:ascii="Arial" w:hAnsi="Arial" w:cs="Arial"/>
          <w:sz w:val="24"/>
          <w:szCs w:val="24"/>
        </w:rPr>
        <w:t xml:space="preserve"> </w:t>
      </w:r>
      <w:r w:rsidRPr="0059455F">
        <w:rPr>
          <w:rFonts w:ascii="Arial" w:hAnsi="Arial" w:cs="Arial"/>
          <w:sz w:val="24"/>
          <w:szCs w:val="24"/>
        </w:rPr>
        <w:t>articles L. 3121-58 et suivants du Code du travail</w:t>
      </w:r>
      <w:r w:rsidR="000E30E3" w:rsidRPr="0059455F">
        <w:rPr>
          <w:rFonts w:ascii="Arial" w:hAnsi="Arial" w:cs="Arial"/>
          <w:sz w:val="24"/>
          <w:szCs w:val="24"/>
        </w:rPr>
        <w:t>.</w:t>
      </w:r>
    </w:p>
    <w:p w14:paraId="6B86A244" w14:textId="77777777" w:rsidR="00D2780C" w:rsidRPr="0059455F" w:rsidRDefault="00D2780C" w:rsidP="0059455F">
      <w:pPr>
        <w:jc w:val="both"/>
        <w:rPr>
          <w:rFonts w:ascii="Arial" w:hAnsi="Arial" w:cs="Arial"/>
          <w:sz w:val="24"/>
          <w:szCs w:val="24"/>
        </w:rPr>
      </w:pPr>
    </w:p>
    <w:p w14:paraId="57CF5A06" w14:textId="0DD02091" w:rsidR="00D2780C" w:rsidRPr="0059455F" w:rsidRDefault="00D2780C" w:rsidP="0059455F">
      <w:pPr>
        <w:jc w:val="both"/>
        <w:rPr>
          <w:rFonts w:ascii="Arial" w:hAnsi="Arial" w:cs="Arial"/>
          <w:b/>
          <w:bCs/>
          <w:sz w:val="24"/>
          <w:szCs w:val="24"/>
        </w:rPr>
      </w:pPr>
      <w:r w:rsidRPr="0059455F">
        <w:rPr>
          <w:rFonts w:ascii="Arial" w:hAnsi="Arial" w:cs="Arial"/>
          <w:b/>
          <w:bCs/>
          <w:sz w:val="24"/>
          <w:szCs w:val="24"/>
        </w:rPr>
        <w:t xml:space="preserve">ARTICLE 1 : </w:t>
      </w:r>
      <w:r w:rsidR="006B2C24" w:rsidRPr="0059455F">
        <w:rPr>
          <w:rFonts w:ascii="Arial" w:hAnsi="Arial" w:cs="Arial"/>
          <w:b/>
          <w:bCs/>
          <w:sz w:val="24"/>
          <w:szCs w:val="24"/>
        </w:rPr>
        <w:t xml:space="preserve">Salarié concerné </w:t>
      </w:r>
    </w:p>
    <w:p w14:paraId="48BD8354" w14:textId="29B2CD7B" w:rsidR="00D2780C" w:rsidRPr="0059455F" w:rsidRDefault="00D2780C" w:rsidP="0059455F">
      <w:pPr>
        <w:jc w:val="both"/>
        <w:rPr>
          <w:rFonts w:ascii="Arial" w:hAnsi="Arial" w:cs="Arial"/>
          <w:sz w:val="24"/>
          <w:szCs w:val="24"/>
        </w:rPr>
      </w:pPr>
      <w:proofErr w:type="gramStart"/>
      <w:r w:rsidRPr="0059455F">
        <w:rPr>
          <w:rFonts w:ascii="Arial" w:hAnsi="Arial" w:cs="Arial"/>
          <w:sz w:val="24"/>
          <w:szCs w:val="24"/>
        </w:rPr>
        <w:t>Mr….</w:t>
      </w:r>
      <w:proofErr w:type="gramEnd"/>
      <w:r w:rsidRPr="0059455F">
        <w:rPr>
          <w:rFonts w:ascii="Arial" w:hAnsi="Arial" w:cs="Arial"/>
          <w:sz w:val="24"/>
          <w:szCs w:val="24"/>
        </w:rPr>
        <w:t>. (</w:t>
      </w:r>
      <w:proofErr w:type="gramStart"/>
      <w:r w:rsidRPr="0059455F">
        <w:rPr>
          <w:rFonts w:ascii="Arial" w:hAnsi="Arial" w:cs="Arial"/>
          <w:sz w:val="24"/>
          <w:szCs w:val="24"/>
        </w:rPr>
        <w:t>prénom</w:t>
      </w:r>
      <w:proofErr w:type="gramEnd"/>
      <w:r w:rsidRPr="0059455F">
        <w:rPr>
          <w:rFonts w:ascii="Arial" w:hAnsi="Arial" w:cs="Arial"/>
          <w:sz w:val="24"/>
          <w:szCs w:val="24"/>
        </w:rPr>
        <w:t>) ….. (</w:t>
      </w:r>
      <w:proofErr w:type="gramStart"/>
      <w:r w:rsidRPr="0059455F">
        <w:rPr>
          <w:rFonts w:ascii="Arial" w:hAnsi="Arial" w:cs="Arial"/>
          <w:sz w:val="24"/>
          <w:szCs w:val="24"/>
        </w:rPr>
        <w:t>nom</w:t>
      </w:r>
      <w:proofErr w:type="gramEnd"/>
      <w:r w:rsidRPr="0059455F">
        <w:rPr>
          <w:rFonts w:ascii="Arial" w:hAnsi="Arial" w:cs="Arial"/>
          <w:sz w:val="24"/>
          <w:szCs w:val="24"/>
        </w:rPr>
        <w:t xml:space="preserve">) qui exerce les fonctions de ….. </w:t>
      </w:r>
      <w:proofErr w:type="gramStart"/>
      <w:r w:rsidRPr="0059455F">
        <w:rPr>
          <w:rFonts w:ascii="Arial" w:hAnsi="Arial" w:cs="Arial"/>
          <w:sz w:val="24"/>
          <w:szCs w:val="24"/>
        </w:rPr>
        <w:t>au</w:t>
      </w:r>
      <w:proofErr w:type="gramEnd"/>
      <w:r w:rsidRPr="0059455F">
        <w:rPr>
          <w:rFonts w:ascii="Arial" w:hAnsi="Arial" w:cs="Arial"/>
          <w:sz w:val="24"/>
          <w:szCs w:val="24"/>
        </w:rPr>
        <w:t xml:space="preserve"> regard de la</w:t>
      </w:r>
      <w:r w:rsidR="006B419D" w:rsidRPr="0059455F">
        <w:rPr>
          <w:rFonts w:ascii="Arial" w:hAnsi="Arial" w:cs="Arial"/>
          <w:sz w:val="24"/>
          <w:szCs w:val="24"/>
        </w:rPr>
        <w:t xml:space="preserve"> </w:t>
      </w:r>
      <w:r w:rsidRPr="0059455F">
        <w:rPr>
          <w:rFonts w:ascii="Arial" w:hAnsi="Arial" w:cs="Arial"/>
          <w:sz w:val="24"/>
          <w:szCs w:val="24"/>
        </w:rPr>
        <w:t>fiche de qualification N° ……………de la CCNSA,</w:t>
      </w:r>
      <w:r w:rsidR="006B419D" w:rsidRPr="0059455F">
        <w:rPr>
          <w:rFonts w:ascii="Arial" w:hAnsi="Arial" w:cs="Arial"/>
          <w:sz w:val="24"/>
          <w:szCs w:val="24"/>
        </w:rPr>
        <w:t xml:space="preserve"> </w:t>
      </w:r>
      <w:r w:rsidRPr="0059455F">
        <w:rPr>
          <w:rFonts w:ascii="Arial" w:hAnsi="Arial" w:cs="Arial"/>
          <w:sz w:val="24"/>
          <w:szCs w:val="24"/>
        </w:rPr>
        <w:t xml:space="preserve">a pour </w:t>
      </w:r>
      <w:r w:rsidR="006B419D" w:rsidRPr="0059455F">
        <w:rPr>
          <w:rFonts w:ascii="Arial" w:hAnsi="Arial" w:cs="Arial"/>
          <w:sz w:val="24"/>
          <w:szCs w:val="24"/>
        </w:rPr>
        <w:t xml:space="preserve">fonction </w:t>
      </w:r>
      <w:r w:rsidRPr="0059455F">
        <w:rPr>
          <w:rFonts w:ascii="Arial" w:hAnsi="Arial" w:cs="Arial"/>
          <w:sz w:val="24"/>
          <w:szCs w:val="24"/>
        </w:rPr>
        <w:t>de …..</w:t>
      </w:r>
    </w:p>
    <w:p w14:paraId="2963FD9E" w14:textId="7D4DA7A3" w:rsidR="00D2780C" w:rsidRPr="0059455F" w:rsidRDefault="00D2780C" w:rsidP="0059455F">
      <w:pPr>
        <w:jc w:val="both"/>
        <w:rPr>
          <w:rFonts w:ascii="Arial" w:hAnsi="Arial" w:cs="Arial"/>
          <w:sz w:val="24"/>
          <w:szCs w:val="24"/>
        </w:rPr>
      </w:pPr>
      <w:r w:rsidRPr="0059455F">
        <w:rPr>
          <w:rFonts w:ascii="Arial" w:hAnsi="Arial" w:cs="Arial"/>
          <w:sz w:val="24"/>
          <w:szCs w:val="24"/>
        </w:rPr>
        <w:t xml:space="preserve">Compte tenu du niveau de responsabilités qui est le sien et du degré d’autonomie dont il dispose dans l’organisation de son emploi du </w:t>
      </w:r>
      <w:proofErr w:type="gramStart"/>
      <w:r w:rsidRPr="0059455F">
        <w:rPr>
          <w:rFonts w:ascii="Arial" w:hAnsi="Arial" w:cs="Arial"/>
          <w:sz w:val="24"/>
          <w:szCs w:val="24"/>
        </w:rPr>
        <w:t>temps, ….</w:t>
      </w:r>
      <w:proofErr w:type="gramEnd"/>
      <w:r w:rsidRPr="0059455F">
        <w:rPr>
          <w:rFonts w:ascii="Arial" w:hAnsi="Arial" w:cs="Arial"/>
          <w:sz w:val="24"/>
          <w:szCs w:val="24"/>
        </w:rPr>
        <w:t>. (</w:t>
      </w:r>
      <w:proofErr w:type="gramStart"/>
      <w:r w:rsidRPr="0059455F">
        <w:rPr>
          <w:rFonts w:ascii="Arial" w:hAnsi="Arial" w:cs="Arial"/>
          <w:sz w:val="24"/>
          <w:szCs w:val="24"/>
        </w:rPr>
        <w:t>prénom</w:t>
      </w:r>
      <w:proofErr w:type="gramEnd"/>
      <w:r w:rsidRPr="0059455F">
        <w:rPr>
          <w:rFonts w:ascii="Arial" w:hAnsi="Arial" w:cs="Arial"/>
          <w:sz w:val="24"/>
          <w:szCs w:val="24"/>
        </w:rPr>
        <w:t>) ….. (</w:t>
      </w:r>
      <w:proofErr w:type="gramStart"/>
      <w:r w:rsidRPr="0059455F">
        <w:rPr>
          <w:rFonts w:ascii="Arial" w:hAnsi="Arial" w:cs="Arial"/>
          <w:sz w:val="24"/>
          <w:szCs w:val="24"/>
        </w:rPr>
        <w:t>nom</w:t>
      </w:r>
      <w:proofErr w:type="gramEnd"/>
      <w:r w:rsidRPr="0059455F">
        <w:rPr>
          <w:rFonts w:ascii="Arial" w:hAnsi="Arial" w:cs="Arial"/>
          <w:sz w:val="24"/>
          <w:szCs w:val="24"/>
        </w:rPr>
        <w:t xml:space="preserve">) appartient à la catégorie des cadres. </w:t>
      </w:r>
      <w:r w:rsidR="006B419D" w:rsidRPr="0059455F">
        <w:rPr>
          <w:rFonts w:ascii="Arial" w:hAnsi="Arial" w:cs="Arial"/>
          <w:sz w:val="24"/>
          <w:szCs w:val="24"/>
        </w:rPr>
        <w:t xml:space="preserve"> Il / elle </w:t>
      </w:r>
      <w:r w:rsidRPr="0059455F">
        <w:rPr>
          <w:rFonts w:ascii="Arial" w:hAnsi="Arial" w:cs="Arial"/>
          <w:sz w:val="24"/>
          <w:szCs w:val="24"/>
        </w:rPr>
        <w:t>est soumis à ce forfait annuel en jours dans les conditions prévues par l</w:t>
      </w:r>
      <w:r w:rsidR="00DE1047">
        <w:rPr>
          <w:rFonts w:ascii="Arial" w:hAnsi="Arial" w:cs="Arial"/>
          <w:sz w:val="24"/>
          <w:szCs w:val="24"/>
        </w:rPr>
        <w:t xml:space="preserve">es </w:t>
      </w:r>
      <w:r w:rsidRPr="0059455F">
        <w:rPr>
          <w:rFonts w:ascii="Arial" w:hAnsi="Arial" w:cs="Arial"/>
          <w:sz w:val="24"/>
          <w:szCs w:val="24"/>
        </w:rPr>
        <w:t>article</w:t>
      </w:r>
      <w:r w:rsidR="00DE1047">
        <w:rPr>
          <w:rFonts w:ascii="Arial" w:hAnsi="Arial" w:cs="Arial"/>
          <w:sz w:val="24"/>
          <w:szCs w:val="24"/>
        </w:rPr>
        <w:t>s</w:t>
      </w:r>
      <w:r w:rsidRPr="0059455F">
        <w:rPr>
          <w:rFonts w:ascii="Arial" w:hAnsi="Arial" w:cs="Arial"/>
          <w:sz w:val="24"/>
          <w:szCs w:val="24"/>
        </w:rPr>
        <w:t xml:space="preserve"> 1.09 –f</w:t>
      </w:r>
      <w:r w:rsidR="00DE1047">
        <w:rPr>
          <w:rFonts w:ascii="Arial" w:hAnsi="Arial" w:cs="Arial"/>
          <w:sz w:val="24"/>
          <w:szCs w:val="24"/>
        </w:rPr>
        <w:t xml:space="preserve"> et 4.6</w:t>
      </w:r>
      <w:r w:rsidRPr="0059455F">
        <w:rPr>
          <w:rFonts w:ascii="Arial" w:hAnsi="Arial" w:cs="Arial"/>
          <w:sz w:val="24"/>
          <w:szCs w:val="24"/>
        </w:rPr>
        <w:t xml:space="preserve"> </w:t>
      </w:r>
      <w:r w:rsidR="00DE1047">
        <w:rPr>
          <w:rFonts w:ascii="Arial" w:hAnsi="Arial" w:cs="Arial"/>
          <w:sz w:val="24"/>
          <w:szCs w:val="24"/>
        </w:rPr>
        <w:t xml:space="preserve">relatifs au forfait en jours </w:t>
      </w:r>
      <w:r w:rsidRPr="0059455F">
        <w:rPr>
          <w:rFonts w:ascii="Arial" w:hAnsi="Arial" w:cs="Arial"/>
          <w:sz w:val="24"/>
          <w:szCs w:val="24"/>
        </w:rPr>
        <w:t>de la CCNSA</w:t>
      </w:r>
      <w:r w:rsidR="00EB0B38" w:rsidRPr="0059455F">
        <w:rPr>
          <w:rFonts w:ascii="Arial" w:hAnsi="Arial" w:cs="Arial"/>
          <w:sz w:val="24"/>
          <w:szCs w:val="24"/>
        </w:rPr>
        <w:t xml:space="preserve"> (avenant N° 70 du 3 juillet 2014) </w:t>
      </w:r>
    </w:p>
    <w:p w14:paraId="7C05508A" w14:textId="5357C8B2" w:rsidR="00D2780C" w:rsidRPr="0059455F" w:rsidRDefault="00D2780C" w:rsidP="0059455F">
      <w:pPr>
        <w:jc w:val="both"/>
        <w:rPr>
          <w:rFonts w:ascii="Arial" w:hAnsi="Arial" w:cs="Arial"/>
          <w:b/>
          <w:bCs/>
          <w:sz w:val="24"/>
          <w:szCs w:val="24"/>
        </w:rPr>
      </w:pPr>
      <w:r w:rsidRPr="0059455F">
        <w:rPr>
          <w:rFonts w:ascii="Arial" w:hAnsi="Arial" w:cs="Arial"/>
          <w:b/>
          <w:bCs/>
          <w:sz w:val="24"/>
          <w:szCs w:val="24"/>
        </w:rPr>
        <w:t xml:space="preserve">ARTICLE 2 : </w:t>
      </w:r>
      <w:r w:rsidR="006B2C24" w:rsidRPr="0059455F">
        <w:rPr>
          <w:rFonts w:ascii="Arial" w:hAnsi="Arial" w:cs="Arial"/>
          <w:b/>
          <w:bCs/>
          <w:sz w:val="24"/>
          <w:szCs w:val="24"/>
        </w:rPr>
        <w:t xml:space="preserve">Durée et organisation du travail </w:t>
      </w:r>
    </w:p>
    <w:p w14:paraId="72EFBC89" w14:textId="77777777" w:rsidR="00D2780C" w:rsidRPr="0059455F" w:rsidRDefault="00D2780C" w:rsidP="0059455F">
      <w:pPr>
        <w:jc w:val="both"/>
        <w:rPr>
          <w:rFonts w:ascii="Arial" w:hAnsi="Arial" w:cs="Arial"/>
          <w:sz w:val="24"/>
          <w:szCs w:val="24"/>
        </w:rPr>
      </w:pPr>
      <w:r w:rsidRPr="0059455F">
        <w:rPr>
          <w:rFonts w:ascii="Arial" w:hAnsi="Arial" w:cs="Arial"/>
          <w:sz w:val="24"/>
          <w:szCs w:val="24"/>
        </w:rPr>
        <w:t>En application des dispositions de la convention collective nationale des Services de l’automobile, article 1.09 –f, et compte tenu de la nature de ses fonctions lui laissant une totale autonomie dans l’organisation et la gestion de son temps de travail, Mr …………… travaillera selon un forfait annuel calculé en jours.</w:t>
      </w:r>
    </w:p>
    <w:p w14:paraId="5E57A832" w14:textId="1C60D361" w:rsidR="000E30E3" w:rsidRPr="0059455F" w:rsidRDefault="00D2780C" w:rsidP="0059455F">
      <w:pPr>
        <w:jc w:val="both"/>
        <w:rPr>
          <w:rFonts w:ascii="Arial" w:hAnsi="Arial" w:cs="Arial"/>
          <w:b/>
          <w:bCs/>
          <w:color w:val="FF0000"/>
          <w:sz w:val="24"/>
          <w:szCs w:val="24"/>
        </w:rPr>
      </w:pPr>
      <w:r w:rsidRPr="0059455F">
        <w:rPr>
          <w:rFonts w:ascii="Arial" w:hAnsi="Arial" w:cs="Arial"/>
          <w:sz w:val="24"/>
          <w:szCs w:val="24"/>
        </w:rPr>
        <w:t xml:space="preserve">La période annuelle </w:t>
      </w:r>
      <w:r w:rsidR="00EB0B38" w:rsidRPr="0059455F">
        <w:rPr>
          <w:rFonts w:ascii="Arial" w:hAnsi="Arial" w:cs="Arial"/>
          <w:sz w:val="24"/>
          <w:szCs w:val="24"/>
        </w:rPr>
        <w:t xml:space="preserve">de référence </w:t>
      </w:r>
      <w:r w:rsidRPr="0059455F">
        <w:rPr>
          <w:rFonts w:ascii="Arial" w:hAnsi="Arial" w:cs="Arial"/>
          <w:sz w:val="24"/>
          <w:szCs w:val="24"/>
        </w:rPr>
        <w:t xml:space="preserve">est </w:t>
      </w:r>
      <w:r w:rsidR="00EB0B38" w:rsidRPr="0059455F">
        <w:rPr>
          <w:rFonts w:ascii="Arial" w:hAnsi="Arial" w:cs="Arial"/>
          <w:sz w:val="24"/>
          <w:szCs w:val="24"/>
        </w:rPr>
        <w:t>fixée conformément aux dispositions conventionnelles</w:t>
      </w:r>
      <w:r w:rsidR="000E30E3" w:rsidRPr="0059455F">
        <w:rPr>
          <w:rFonts w:ascii="Arial" w:hAnsi="Arial" w:cs="Arial"/>
          <w:sz w:val="24"/>
          <w:szCs w:val="24"/>
        </w:rPr>
        <w:t xml:space="preserve"> </w:t>
      </w:r>
      <w:r w:rsidR="00854864" w:rsidRPr="0059455F">
        <w:rPr>
          <w:rFonts w:ascii="Arial" w:hAnsi="Arial" w:cs="Arial"/>
          <w:sz w:val="24"/>
          <w:szCs w:val="24"/>
        </w:rPr>
        <w:t xml:space="preserve">elle correspond : </w:t>
      </w:r>
      <w:r w:rsidR="000E30E3" w:rsidRPr="0059455F">
        <w:rPr>
          <w:rFonts w:ascii="Arial" w:hAnsi="Arial" w:cs="Arial"/>
          <w:b/>
          <w:bCs/>
          <w:color w:val="FF0000"/>
          <w:sz w:val="24"/>
          <w:szCs w:val="24"/>
        </w:rPr>
        <w:t xml:space="preserve">Au choix : </w:t>
      </w:r>
      <w:r w:rsidR="005469E6" w:rsidRPr="0059455F">
        <w:rPr>
          <w:rFonts w:ascii="Arial" w:hAnsi="Arial" w:cs="Arial"/>
          <w:b/>
          <w:bCs/>
          <w:color w:val="FF0000"/>
          <w:sz w:val="24"/>
          <w:szCs w:val="24"/>
        </w:rPr>
        <w:t xml:space="preserve">année calendaire ; ou période de </w:t>
      </w:r>
      <w:r w:rsidR="005469E6" w:rsidRPr="0059455F">
        <w:rPr>
          <w:rFonts w:ascii="Arial" w:hAnsi="Arial" w:cs="Arial"/>
          <w:b/>
          <w:bCs/>
          <w:color w:val="FF0000"/>
          <w:sz w:val="24"/>
          <w:szCs w:val="24"/>
        </w:rPr>
        <w:lastRenderedPageBreak/>
        <w:t xml:space="preserve">référence des congés payés </w:t>
      </w:r>
      <w:r w:rsidR="004F3301" w:rsidRPr="0059455F">
        <w:rPr>
          <w:rFonts w:ascii="Arial" w:hAnsi="Arial" w:cs="Arial"/>
          <w:b/>
          <w:bCs/>
          <w:color w:val="FF0000"/>
          <w:sz w:val="24"/>
          <w:szCs w:val="24"/>
        </w:rPr>
        <w:t>ou autre période définie par accord d’entreprise ou d’établissement</w:t>
      </w:r>
      <w:r w:rsidR="00732826" w:rsidRPr="0059455F">
        <w:rPr>
          <w:rFonts w:ascii="Arial" w:hAnsi="Arial" w:cs="Arial"/>
          <w:b/>
          <w:bCs/>
          <w:color w:val="FF0000"/>
          <w:sz w:val="24"/>
          <w:szCs w:val="24"/>
        </w:rPr>
        <w:t xml:space="preserve"> de 12 mois consécutifs</w:t>
      </w:r>
    </w:p>
    <w:p w14:paraId="27A04A5C" w14:textId="14BFAB41" w:rsidR="000225F5" w:rsidRPr="0059455F" w:rsidRDefault="009F53FD" w:rsidP="0059455F">
      <w:pPr>
        <w:jc w:val="both"/>
        <w:rPr>
          <w:rFonts w:ascii="Arial" w:hAnsi="Arial" w:cs="Arial"/>
          <w:color w:val="474747"/>
          <w:sz w:val="24"/>
          <w:szCs w:val="24"/>
          <w:shd w:val="clear" w:color="auto" w:fill="FFFFFF"/>
        </w:rPr>
      </w:pPr>
      <w:r w:rsidRPr="0059455F">
        <w:rPr>
          <w:rFonts w:ascii="Arial" w:hAnsi="Arial" w:cs="Arial"/>
          <w:color w:val="474747"/>
          <w:sz w:val="24"/>
          <w:szCs w:val="24"/>
          <w:shd w:val="clear" w:color="auto" w:fill="FFFFFF"/>
        </w:rPr>
        <w:t>La</w:t>
      </w:r>
      <w:r w:rsidR="000225F5" w:rsidRPr="0059455F">
        <w:rPr>
          <w:rFonts w:ascii="Arial" w:hAnsi="Arial" w:cs="Arial"/>
          <w:color w:val="474747"/>
          <w:sz w:val="24"/>
          <w:szCs w:val="24"/>
          <w:shd w:val="clear" w:color="auto" w:fill="FFFFFF"/>
        </w:rPr>
        <w:t xml:space="preserve"> durée de travail de</w:t>
      </w:r>
      <w:proofErr w:type="gramStart"/>
      <w:r w:rsidR="000225F5" w:rsidRPr="0059455F">
        <w:rPr>
          <w:rFonts w:ascii="Arial" w:hAnsi="Arial" w:cs="Arial"/>
          <w:color w:val="474747"/>
          <w:sz w:val="24"/>
          <w:szCs w:val="24"/>
          <w:shd w:val="clear" w:color="auto" w:fill="FFFFFF"/>
        </w:rPr>
        <w:t> ....</w:t>
      </w:r>
      <w:proofErr w:type="gramEnd"/>
      <w:r w:rsidR="000225F5" w:rsidRPr="0059455F">
        <w:rPr>
          <w:rFonts w:ascii="Arial" w:hAnsi="Arial" w:cs="Arial"/>
          <w:color w:val="474747"/>
          <w:sz w:val="24"/>
          <w:szCs w:val="24"/>
          <w:shd w:val="clear" w:color="auto" w:fill="FFFFFF"/>
        </w:rPr>
        <w:t>. (</w:t>
      </w:r>
      <w:proofErr w:type="gramStart"/>
      <w:r w:rsidR="000225F5" w:rsidRPr="0059455F">
        <w:rPr>
          <w:rFonts w:ascii="Arial" w:hAnsi="Arial" w:cs="Arial"/>
          <w:color w:val="474747"/>
          <w:sz w:val="24"/>
          <w:szCs w:val="24"/>
          <w:shd w:val="clear" w:color="auto" w:fill="FFFFFF"/>
        </w:rPr>
        <w:t>prénom</w:t>
      </w:r>
      <w:proofErr w:type="gramEnd"/>
      <w:r w:rsidR="000225F5" w:rsidRPr="0059455F">
        <w:rPr>
          <w:rFonts w:ascii="Arial" w:hAnsi="Arial" w:cs="Arial"/>
          <w:color w:val="474747"/>
          <w:sz w:val="24"/>
          <w:szCs w:val="24"/>
          <w:shd w:val="clear" w:color="auto" w:fill="FFFFFF"/>
        </w:rPr>
        <w:t>) ..... (</w:t>
      </w:r>
      <w:proofErr w:type="gramStart"/>
      <w:r w:rsidR="000225F5" w:rsidRPr="0059455F">
        <w:rPr>
          <w:rFonts w:ascii="Arial" w:hAnsi="Arial" w:cs="Arial"/>
          <w:color w:val="474747"/>
          <w:sz w:val="24"/>
          <w:szCs w:val="24"/>
          <w:shd w:val="clear" w:color="auto" w:fill="FFFFFF"/>
        </w:rPr>
        <w:t>nom</w:t>
      </w:r>
      <w:proofErr w:type="gramEnd"/>
      <w:r w:rsidR="000225F5" w:rsidRPr="0059455F">
        <w:rPr>
          <w:rFonts w:ascii="Arial" w:hAnsi="Arial" w:cs="Arial"/>
          <w:color w:val="474747"/>
          <w:sz w:val="24"/>
          <w:szCs w:val="24"/>
          <w:shd w:val="clear" w:color="auto" w:fill="FFFFFF"/>
        </w:rPr>
        <w:t>) est de</w:t>
      </w:r>
      <w:r w:rsidR="00BC74C3" w:rsidRPr="0059455F">
        <w:rPr>
          <w:rFonts w:ascii="Arial" w:hAnsi="Arial" w:cs="Arial"/>
          <w:color w:val="474747"/>
          <w:sz w:val="24"/>
          <w:szCs w:val="24"/>
          <w:shd w:val="clear" w:color="auto" w:fill="FFFFFF"/>
        </w:rPr>
        <w:t xml:space="preserve"> </w:t>
      </w:r>
      <w:r w:rsidR="000225F5" w:rsidRPr="0059455F">
        <w:rPr>
          <w:rFonts w:ascii="Arial" w:hAnsi="Arial" w:cs="Arial"/>
          <w:b/>
          <w:bCs/>
          <w:color w:val="FF0000"/>
          <w:sz w:val="24"/>
          <w:szCs w:val="24"/>
          <w:shd w:val="clear" w:color="auto" w:fill="FFFFFF"/>
        </w:rPr>
        <w:t>218</w:t>
      </w:r>
      <w:r w:rsidR="000225F5" w:rsidRPr="0059455F">
        <w:rPr>
          <w:rFonts w:ascii="Arial" w:hAnsi="Arial" w:cs="Arial"/>
          <w:color w:val="474747"/>
          <w:sz w:val="24"/>
          <w:szCs w:val="24"/>
          <w:shd w:val="clear" w:color="auto" w:fill="FFFFFF"/>
        </w:rPr>
        <w:t xml:space="preserve"> jours travaillés par an</w:t>
      </w:r>
      <w:r w:rsidR="0013044A" w:rsidRPr="0059455F">
        <w:rPr>
          <w:rFonts w:ascii="Arial" w:hAnsi="Arial" w:cs="Arial"/>
          <w:color w:val="474747"/>
          <w:sz w:val="24"/>
          <w:szCs w:val="24"/>
          <w:shd w:val="clear" w:color="auto" w:fill="FFFFFF"/>
        </w:rPr>
        <w:t xml:space="preserve"> (</w:t>
      </w:r>
      <w:r w:rsidR="000225F5" w:rsidRPr="0059455F">
        <w:rPr>
          <w:rFonts w:ascii="Arial" w:hAnsi="Arial" w:cs="Arial"/>
          <w:color w:val="474747"/>
          <w:sz w:val="24"/>
          <w:szCs w:val="24"/>
          <w:shd w:val="clear" w:color="auto" w:fill="FFFFFF"/>
        </w:rPr>
        <w:t xml:space="preserve"> </w:t>
      </w:r>
      <w:r w:rsidR="0013044A" w:rsidRPr="0059455F">
        <w:rPr>
          <w:rFonts w:ascii="Arial" w:hAnsi="Arial" w:cs="Arial"/>
          <w:color w:val="474747"/>
          <w:sz w:val="24"/>
          <w:szCs w:val="24"/>
          <w:shd w:val="clear" w:color="auto" w:fill="FFFFFF"/>
        </w:rPr>
        <w:t xml:space="preserve">journée de solidarité incluse), </w:t>
      </w:r>
      <w:r w:rsidR="000225F5" w:rsidRPr="0059455F">
        <w:rPr>
          <w:rFonts w:ascii="Arial" w:hAnsi="Arial" w:cs="Arial"/>
          <w:color w:val="474747"/>
          <w:sz w:val="24"/>
          <w:szCs w:val="24"/>
          <w:shd w:val="clear" w:color="auto" w:fill="FFFFFF"/>
        </w:rPr>
        <w:t xml:space="preserve">ce nombre </w:t>
      </w:r>
      <w:r w:rsidR="001D2C62" w:rsidRPr="0059455F">
        <w:rPr>
          <w:rFonts w:ascii="Arial" w:hAnsi="Arial" w:cs="Arial"/>
          <w:color w:val="474747"/>
          <w:sz w:val="24"/>
          <w:szCs w:val="24"/>
          <w:shd w:val="clear" w:color="auto" w:fill="FFFFFF"/>
        </w:rPr>
        <w:t xml:space="preserve">maximum </w:t>
      </w:r>
      <w:r w:rsidR="000225F5" w:rsidRPr="0059455F">
        <w:rPr>
          <w:rFonts w:ascii="Arial" w:hAnsi="Arial" w:cs="Arial"/>
          <w:color w:val="474747"/>
          <w:sz w:val="24"/>
          <w:szCs w:val="24"/>
          <w:shd w:val="clear" w:color="auto" w:fill="FFFFFF"/>
        </w:rPr>
        <w:t xml:space="preserve">étant fixé par l’avenant N° 70 </w:t>
      </w:r>
      <w:proofErr w:type="spellStart"/>
      <w:r w:rsidR="000225F5" w:rsidRPr="0059455F">
        <w:rPr>
          <w:rFonts w:ascii="Arial" w:hAnsi="Arial" w:cs="Arial"/>
          <w:color w:val="474747"/>
          <w:sz w:val="24"/>
          <w:szCs w:val="24"/>
          <w:shd w:val="clear" w:color="auto" w:fill="FFFFFF"/>
        </w:rPr>
        <w:t>sus-visé</w:t>
      </w:r>
      <w:proofErr w:type="spellEnd"/>
      <w:r w:rsidR="000225F5" w:rsidRPr="0059455F">
        <w:rPr>
          <w:rFonts w:ascii="Arial" w:hAnsi="Arial" w:cs="Arial"/>
          <w:color w:val="474747"/>
          <w:sz w:val="24"/>
          <w:szCs w:val="24"/>
          <w:shd w:val="clear" w:color="auto" w:fill="FFFFFF"/>
        </w:rPr>
        <w:t xml:space="preserve"> par année complète d'activité et en tenant compte du nombre maximum de jours de congés défini par le code du travail.</w:t>
      </w:r>
    </w:p>
    <w:p w14:paraId="18199E2E" w14:textId="77777777" w:rsidR="007C7486" w:rsidRPr="0059455F" w:rsidRDefault="007C7486" w:rsidP="0059455F">
      <w:pPr>
        <w:jc w:val="both"/>
        <w:rPr>
          <w:rFonts w:ascii="Arial" w:hAnsi="Arial" w:cs="Arial"/>
          <w:color w:val="474747"/>
          <w:sz w:val="24"/>
          <w:szCs w:val="24"/>
          <w:shd w:val="clear" w:color="auto" w:fill="FFFFFF"/>
        </w:rPr>
      </w:pPr>
    </w:p>
    <w:p w14:paraId="06257238" w14:textId="273E0BBB" w:rsidR="00316A27" w:rsidRPr="0059455F" w:rsidRDefault="00316A27" w:rsidP="0059455F">
      <w:pPr>
        <w:jc w:val="both"/>
        <w:rPr>
          <w:rFonts w:ascii="Arial" w:hAnsi="Arial" w:cs="Arial"/>
          <w:color w:val="FF0000"/>
          <w:sz w:val="24"/>
          <w:szCs w:val="24"/>
          <w:shd w:val="clear" w:color="auto" w:fill="FFFFFF"/>
        </w:rPr>
      </w:pPr>
      <w:r w:rsidRPr="0059455F">
        <w:rPr>
          <w:rFonts w:ascii="Arial" w:hAnsi="Arial" w:cs="Arial"/>
          <w:color w:val="FF0000"/>
          <w:sz w:val="24"/>
          <w:szCs w:val="24"/>
          <w:shd w:val="clear" w:color="auto" w:fill="FFFFFF"/>
        </w:rPr>
        <w:t xml:space="preserve">Pour information les modalités de calcul sont les suivantes et permet de générer le nombre de jour repos </w:t>
      </w:r>
      <w:r w:rsidR="001457E5" w:rsidRPr="0059455F">
        <w:rPr>
          <w:rFonts w:ascii="Arial" w:hAnsi="Arial" w:cs="Arial"/>
          <w:color w:val="FF0000"/>
          <w:sz w:val="24"/>
          <w:szCs w:val="24"/>
          <w:shd w:val="clear" w:color="auto" w:fill="FFFFFF"/>
        </w:rPr>
        <w:t xml:space="preserve">supplémentaires </w:t>
      </w:r>
      <w:r w:rsidRPr="0059455F">
        <w:rPr>
          <w:rFonts w:ascii="Arial" w:hAnsi="Arial" w:cs="Arial"/>
          <w:color w:val="FF0000"/>
          <w:sz w:val="24"/>
          <w:szCs w:val="24"/>
          <w:shd w:val="clear" w:color="auto" w:fill="FFFFFF"/>
        </w:rPr>
        <w:t xml:space="preserve">du salarié : </w:t>
      </w:r>
      <w:r w:rsidR="00195C1B" w:rsidRPr="0059455F">
        <w:rPr>
          <w:rFonts w:ascii="Arial" w:hAnsi="Arial" w:cs="Arial"/>
          <w:color w:val="FF0000"/>
          <w:sz w:val="24"/>
          <w:szCs w:val="24"/>
          <w:shd w:val="clear" w:color="auto" w:fill="FFFFFF"/>
        </w:rPr>
        <w:t xml:space="preserve">X jours dans l'année - </w:t>
      </w:r>
      <w:proofErr w:type="gramStart"/>
      <w:r w:rsidR="00195C1B" w:rsidRPr="0059455F">
        <w:rPr>
          <w:rFonts w:ascii="Arial" w:hAnsi="Arial" w:cs="Arial"/>
          <w:color w:val="FF0000"/>
          <w:sz w:val="24"/>
          <w:szCs w:val="24"/>
          <w:shd w:val="clear" w:color="auto" w:fill="FFFFFF"/>
        </w:rPr>
        <w:t>( X</w:t>
      </w:r>
      <w:proofErr w:type="gramEnd"/>
      <w:r w:rsidR="00195C1B" w:rsidRPr="0059455F">
        <w:rPr>
          <w:rFonts w:ascii="Arial" w:hAnsi="Arial" w:cs="Arial"/>
          <w:color w:val="FF0000"/>
          <w:sz w:val="24"/>
          <w:szCs w:val="24"/>
          <w:shd w:val="clear" w:color="auto" w:fill="FFFFFF"/>
        </w:rPr>
        <w:t xml:space="preserve"> samedis et dimanches + X jours fériés en semaine + 218 jours au forfait + X jours de congés payés )</w:t>
      </w:r>
    </w:p>
    <w:p w14:paraId="1C695CEE" w14:textId="0E42512C" w:rsidR="002A6BBA" w:rsidRPr="0059455F" w:rsidRDefault="00624C2C" w:rsidP="0059455F">
      <w:pPr>
        <w:jc w:val="both"/>
        <w:rPr>
          <w:rFonts w:ascii="Arial" w:hAnsi="Arial" w:cs="Arial"/>
          <w:color w:val="474747"/>
          <w:sz w:val="24"/>
          <w:szCs w:val="24"/>
          <w:shd w:val="clear" w:color="auto" w:fill="FFFFFF"/>
        </w:rPr>
      </w:pPr>
      <w:r w:rsidRPr="0059455F">
        <w:rPr>
          <w:rFonts w:ascii="Arial" w:hAnsi="Arial" w:cs="Arial"/>
          <w:color w:val="FF0000"/>
          <w:sz w:val="24"/>
          <w:szCs w:val="24"/>
          <w:shd w:val="clear" w:color="auto" w:fill="FFFFFF"/>
        </w:rPr>
        <w:t xml:space="preserve">Option : </w:t>
      </w:r>
      <w:r w:rsidRPr="0059455F">
        <w:rPr>
          <w:rFonts w:ascii="Arial" w:hAnsi="Arial" w:cs="Arial"/>
          <w:color w:val="474747"/>
          <w:sz w:val="24"/>
          <w:szCs w:val="24"/>
          <w:shd w:val="clear" w:color="auto" w:fill="FFFFFF"/>
        </w:rPr>
        <w:t xml:space="preserve">Pour les salariés ne bénéficiant pas d’un congé annuel complet, le nombre de jours de travail est augmenté à concurrence du nombre de jours de congés annuels et conventionnels auxquels il ne peut prétendre. </w:t>
      </w:r>
    </w:p>
    <w:p w14:paraId="2130B444" w14:textId="22BAD84C" w:rsidR="002A6BBA" w:rsidRPr="0059455F" w:rsidRDefault="00D86C05" w:rsidP="0059455F">
      <w:pPr>
        <w:jc w:val="both"/>
        <w:rPr>
          <w:rFonts w:ascii="Arial" w:hAnsi="Arial" w:cs="Arial"/>
          <w:b/>
          <w:bCs/>
          <w:color w:val="FF0000"/>
          <w:sz w:val="24"/>
          <w:szCs w:val="24"/>
          <w:shd w:val="clear" w:color="auto" w:fill="FFFFFF"/>
        </w:rPr>
      </w:pPr>
      <w:r w:rsidRPr="0059455F">
        <w:rPr>
          <w:rFonts w:ascii="Arial" w:hAnsi="Arial" w:cs="Arial"/>
          <w:b/>
          <w:bCs/>
          <w:color w:val="FF0000"/>
          <w:sz w:val="24"/>
          <w:szCs w:val="24"/>
          <w:shd w:val="clear" w:color="auto" w:fill="FFFFFF"/>
        </w:rPr>
        <w:t>Conséquence d’une e</w:t>
      </w:r>
      <w:r w:rsidR="002A6BBA" w:rsidRPr="0059455F">
        <w:rPr>
          <w:rFonts w:ascii="Arial" w:hAnsi="Arial" w:cs="Arial"/>
          <w:b/>
          <w:bCs/>
          <w:color w:val="FF0000"/>
          <w:sz w:val="24"/>
          <w:szCs w:val="24"/>
          <w:shd w:val="clear" w:color="auto" w:fill="FFFFFF"/>
        </w:rPr>
        <w:t>ntrée du salarié en cours d’année</w:t>
      </w:r>
      <w:r w:rsidR="001D5787" w:rsidRPr="0059455F">
        <w:rPr>
          <w:rFonts w:ascii="Arial" w:hAnsi="Arial" w:cs="Arial"/>
          <w:b/>
          <w:bCs/>
          <w:color w:val="FF0000"/>
          <w:sz w:val="24"/>
          <w:szCs w:val="24"/>
          <w:shd w:val="clear" w:color="auto" w:fill="FFFFFF"/>
        </w:rPr>
        <w:t xml:space="preserve"> ou </w:t>
      </w:r>
      <w:r w:rsidRPr="0059455F">
        <w:rPr>
          <w:rFonts w:ascii="Arial" w:hAnsi="Arial" w:cs="Arial"/>
          <w:b/>
          <w:bCs/>
          <w:color w:val="FF0000"/>
          <w:sz w:val="24"/>
          <w:szCs w:val="24"/>
          <w:shd w:val="clear" w:color="auto" w:fill="FFFFFF"/>
        </w:rPr>
        <w:t xml:space="preserve">d’un </w:t>
      </w:r>
      <w:r w:rsidR="001D5787" w:rsidRPr="0059455F">
        <w:rPr>
          <w:rFonts w:ascii="Arial" w:hAnsi="Arial" w:cs="Arial"/>
          <w:b/>
          <w:bCs/>
          <w:color w:val="FF0000"/>
          <w:sz w:val="24"/>
          <w:szCs w:val="24"/>
          <w:shd w:val="clear" w:color="auto" w:fill="FFFFFF"/>
        </w:rPr>
        <w:t>droit à congés payés insuffisant</w:t>
      </w:r>
      <w:r w:rsidR="004F5796" w:rsidRPr="0059455F">
        <w:rPr>
          <w:rFonts w:ascii="Arial" w:hAnsi="Arial" w:cs="Arial"/>
          <w:b/>
          <w:bCs/>
          <w:color w:val="FF0000"/>
          <w:sz w:val="24"/>
          <w:szCs w:val="24"/>
          <w:shd w:val="clear" w:color="auto" w:fill="FFFFFF"/>
        </w:rPr>
        <w:t xml:space="preserve"> (en fonction du cas d’espèce)</w:t>
      </w:r>
    </w:p>
    <w:p w14:paraId="3E61480F" w14:textId="2CBC0425" w:rsidR="002A6BBA" w:rsidRPr="0059455F" w:rsidRDefault="00E51E08" w:rsidP="0059455F">
      <w:pPr>
        <w:jc w:val="both"/>
        <w:rPr>
          <w:rFonts w:ascii="Arial" w:hAnsi="Arial" w:cs="Arial"/>
          <w:color w:val="474747"/>
          <w:sz w:val="24"/>
          <w:szCs w:val="24"/>
          <w:shd w:val="clear" w:color="auto" w:fill="FFFFFF"/>
        </w:rPr>
      </w:pPr>
      <w:r w:rsidRPr="0059455F">
        <w:rPr>
          <w:rFonts w:ascii="Arial" w:hAnsi="Arial" w:cs="Arial"/>
          <w:color w:val="474747"/>
          <w:sz w:val="24"/>
          <w:szCs w:val="24"/>
          <w:shd w:val="clear" w:color="auto" w:fill="FFFFFF"/>
        </w:rPr>
        <w:t>Dans ce cas</w:t>
      </w:r>
      <w:r w:rsidR="001457E5" w:rsidRPr="0059455F">
        <w:rPr>
          <w:rFonts w:ascii="Arial" w:hAnsi="Arial" w:cs="Arial"/>
          <w:color w:val="474747"/>
          <w:sz w:val="24"/>
          <w:szCs w:val="24"/>
          <w:shd w:val="clear" w:color="auto" w:fill="FFFFFF"/>
        </w:rPr>
        <w:t>, les modalités de calcul basée</w:t>
      </w:r>
      <w:r w:rsidRPr="0059455F">
        <w:rPr>
          <w:rFonts w:ascii="Arial" w:hAnsi="Arial" w:cs="Arial"/>
          <w:color w:val="474747"/>
          <w:sz w:val="24"/>
          <w:szCs w:val="24"/>
          <w:shd w:val="clear" w:color="auto" w:fill="FFFFFF"/>
        </w:rPr>
        <w:t xml:space="preserve">s </w:t>
      </w:r>
      <w:r w:rsidR="001457E5" w:rsidRPr="0059455F">
        <w:rPr>
          <w:rFonts w:ascii="Arial" w:hAnsi="Arial" w:cs="Arial"/>
          <w:color w:val="474747"/>
          <w:sz w:val="24"/>
          <w:szCs w:val="24"/>
          <w:shd w:val="clear" w:color="auto" w:fill="FFFFFF"/>
        </w:rPr>
        <w:t>sur une année complète et des congés payés en totalité, conduisent à refaire le calcul précédent, en tenant compte des droits réels à congés payés pour l'année en cours</w:t>
      </w:r>
      <w:r w:rsidRPr="0059455F">
        <w:rPr>
          <w:rFonts w:ascii="Arial" w:hAnsi="Arial" w:cs="Arial"/>
          <w:color w:val="474747"/>
          <w:sz w:val="24"/>
          <w:szCs w:val="24"/>
          <w:shd w:val="clear" w:color="auto" w:fill="FFFFFF"/>
        </w:rPr>
        <w:t>.</w:t>
      </w:r>
    </w:p>
    <w:p w14:paraId="71134FA1" w14:textId="4F94AC06" w:rsidR="00E51E08" w:rsidRPr="0059455F" w:rsidRDefault="00E51E08" w:rsidP="0059455F">
      <w:pPr>
        <w:jc w:val="both"/>
        <w:rPr>
          <w:rFonts w:ascii="Arial" w:hAnsi="Arial" w:cs="Arial"/>
          <w:b/>
          <w:bCs/>
          <w:color w:val="FF0000"/>
          <w:sz w:val="24"/>
          <w:szCs w:val="24"/>
          <w:shd w:val="clear" w:color="auto" w:fill="FFFFFF"/>
        </w:rPr>
      </w:pPr>
      <w:r w:rsidRPr="0059455F">
        <w:rPr>
          <w:rFonts w:ascii="Arial" w:hAnsi="Arial" w:cs="Arial"/>
          <w:b/>
          <w:bCs/>
          <w:color w:val="FF0000"/>
          <w:sz w:val="24"/>
          <w:szCs w:val="24"/>
          <w:shd w:val="clear" w:color="auto" w:fill="FFFFFF"/>
        </w:rPr>
        <w:t>Conséquence d’un salarié déjà en poste et disposant d'un droit complet à congés payés</w:t>
      </w:r>
      <w:r w:rsidR="004F5796" w:rsidRPr="0059455F">
        <w:rPr>
          <w:rFonts w:ascii="Arial" w:hAnsi="Arial" w:cs="Arial"/>
          <w:b/>
          <w:bCs/>
          <w:color w:val="FF0000"/>
          <w:sz w:val="24"/>
          <w:szCs w:val="24"/>
          <w:shd w:val="clear" w:color="auto" w:fill="FFFFFF"/>
        </w:rPr>
        <w:t xml:space="preserve"> (en fonction du cas d’espèce) </w:t>
      </w:r>
    </w:p>
    <w:p w14:paraId="70A72FAC" w14:textId="5380510A" w:rsidR="00E51E08" w:rsidRPr="0059455F" w:rsidRDefault="004F5796" w:rsidP="0059455F">
      <w:pPr>
        <w:jc w:val="both"/>
        <w:rPr>
          <w:rFonts w:ascii="Arial" w:hAnsi="Arial" w:cs="Arial"/>
          <w:color w:val="474747"/>
          <w:sz w:val="24"/>
          <w:szCs w:val="24"/>
          <w:shd w:val="clear" w:color="auto" w:fill="FFFFFF"/>
        </w:rPr>
      </w:pPr>
      <w:r w:rsidRPr="0059455F">
        <w:rPr>
          <w:rFonts w:ascii="Arial" w:hAnsi="Arial" w:cs="Arial"/>
          <w:color w:val="474747"/>
          <w:sz w:val="24"/>
          <w:szCs w:val="24"/>
          <w:shd w:val="clear" w:color="auto" w:fill="FFFFFF"/>
        </w:rPr>
        <w:t>Dans ce cas, le nombre de jours à travailler pendant la première année d'application du forfait est fixé dans la convention individuelle en déduisant du volume annuel habituel du forfait, le nombre des jours déjà travaillés au début de l'exercice, ainsi que les arrêts médicaux justifiés intervenus pendant cette période.</w:t>
      </w:r>
    </w:p>
    <w:p w14:paraId="2BE755A6" w14:textId="683BB74D" w:rsidR="002A6BBA" w:rsidRPr="0059455F" w:rsidRDefault="002A6BBA" w:rsidP="0059455F">
      <w:pPr>
        <w:jc w:val="both"/>
        <w:rPr>
          <w:rFonts w:ascii="Arial" w:hAnsi="Arial" w:cs="Arial"/>
          <w:b/>
          <w:bCs/>
          <w:color w:val="474747"/>
          <w:sz w:val="24"/>
          <w:szCs w:val="24"/>
          <w:shd w:val="clear" w:color="auto" w:fill="FFFFFF"/>
        </w:rPr>
      </w:pPr>
      <w:r w:rsidRPr="0059455F">
        <w:rPr>
          <w:rFonts w:ascii="Arial" w:hAnsi="Arial" w:cs="Arial"/>
          <w:b/>
          <w:bCs/>
          <w:color w:val="474747"/>
          <w:sz w:val="24"/>
          <w:szCs w:val="24"/>
          <w:shd w:val="clear" w:color="auto" w:fill="FFFFFF"/>
        </w:rPr>
        <w:t xml:space="preserve">Absences du salarié </w:t>
      </w:r>
    </w:p>
    <w:p w14:paraId="7D523410" w14:textId="7B91BA1B" w:rsidR="002A6BBA" w:rsidRPr="0059455F" w:rsidRDefault="002A6BBA" w:rsidP="0059455F">
      <w:pPr>
        <w:jc w:val="both"/>
        <w:rPr>
          <w:rFonts w:ascii="Arial" w:hAnsi="Arial" w:cs="Arial"/>
          <w:color w:val="474747"/>
          <w:sz w:val="24"/>
          <w:szCs w:val="24"/>
          <w:shd w:val="clear" w:color="auto" w:fill="FFFFFF"/>
        </w:rPr>
      </w:pPr>
      <w:r w:rsidRPr="0059455F">
        <w:rPr>
          <w:rFonts w:ascii="Arial" w:hAnsi="Arial" w:cs="Arial"/>
          <w:color w:val="474747"/>
          <w:sz w:val="24"/>
          <w:szCs w:val="24"/>
          <w:shd w:val="clear" w:color="auto" w:fill="FFFFFF"/>
        </w:rPr>
        <w:t>Les absences du collaborateur qui ne sont pas assimilées à du temps de travail peuvent réduire proportionnellement son nombre de jours de repos annuel. Cela ne constitue pas une récupération prohibée par le Code du travail</w:t>
      </w:r>
    </w:p>
    <w:p w14:paraId="1C843883" w14:textId="0F0B3EE2" w:rsidR="002A6BBA" w:rsidRPr="0059455F" w:rsidRDefault="00D86C05" w:rsidP="0059455F">
      <w:pPr>
        <w:jc w:val="both"/>
        <w:rPr>
          <w:rFonts w:ascii="Arial" w:hAnsi="Arial" w:cs="Arial"/>
          <w:color w:val="FF0000"/>
          <w:sz w:val="24"/>
          <w:szCs w:val="24"/>
          <w:shd w:val="clear" w:color="auto" w:fill="FFFFFF"/>
        </w:rPr>
      </w:pPr>
      <w:r w:rsidRPr="0059455F">
        <w:rPr>
          <w:rFonts w:ascii="Arial" w:hAnsi="Arial" w:cs="Arial"/>
          <w:color w:val="FF0000"/>
          <w:sz w:val="24"/>
          <w:szCs w:val="24"/>
          <w:shd w:val="clear" w:color="auto" w:fill="FFFFFF"/>
        </w:rPr>
        <w:t xml:space="preserve">Pour votre information Les absences pour maladie et ancienneté conventionnelle </w:t>
      </w:r>
      <w:r w:rsidR="004F5796" w:rsidRPr="0059455F">
        <w:rPr>
          <w:rFonts w:ascii="Arial" w:hAnsi="Arial" w:cs="Arial"/>
          <w:color w:val="FF0000"/>
          <w:sz w:val="24"/>
          <w:szCs w:val="24"/>
          <w:shd w:val="clear" w:color="auto" w:fill="FFFFFF"/>
        </w:rPr>
        <w:t>sont</w:t>
      </w:r>
      <w:r w:rsidRPr="0059455F">
        <w:rPr>
          <w:rFonts w:ascii="Arial" w:hAnsi="Arial" w:cs="Arial"/>
          <w:color w:val="FF0000"/>
          <w:sz w:val="24"/>
          <w:szCs w:val="24"/>
          <w:shd w:val="clear" w:color="auto" w:fill="FFFFFF"/>
        </w:rPr>
        <w:t xml:space="preserve"> décomptées comme jours travaillés</w:t>
      </w:r>
      <w:r w:rsidR="004F5796" w:rsidRPr="0059455F">
        <w:rPr>
          <w:rFonts w:ascii="Arial" w:hAnsi="Arial" w:cs="Arial"/>
          <w:color w:val="FF0000"/>
          <w:sz w:val="24"/>
          <w:szCs w:val="24"/>
          <w:shd w:val="clear" w:color="auto" w:fill="FFFFFF"/>
        </w:rPr>
        <w:t>. C</w:t>
      </w:r>
      <w:r w:rsidRPr="0059455F">
        <w:rPr>
          <w:rFonts w:ascii="Arial" w:hAnsi="Arial" w:cs="Arial"/>
          <w:color w:val="FF0000"/>
          <w:sz w:val="24"/>
          <w:szCs w:val="24"/>
          <w:shd w:val="clear" w:color="auto" w:fill="FFFFFF"/>
        </w:rPr>
        <w:t>es jours doivent être pris en compte pour déterminer si le nombre de jours travaillés prévu par la convention de forfait est atteint.</w:t>
      </w:r>
    </w:p>
    <w:p w14:paraId="0B7A5804" w14:textId="6F8F4334" w:rsidR="002A6BBA" w:rsidRPr="0059455F" w:rsidRDefault="002A6BBA" w:rsidP="0059455F">
      <w:pPr>
        <w:jc w:val="both"/>
        <w:rPr>
          <w:rFonts w:ascii="Arial" w:hAnsi="Arial" w:cs="Arial"/>
          <w:color w:val="474747"/>
          <w:sz w:val="24"/>
          <w:szCs w:val="24"/>
          <w:shd w:val="clear" w:color="auto" w:fill="FFFFFF"/>
        </w:rPr>
      </w:pPr>
    </w:p>
    <w:p w14:paraId="758CA1D5" w14:textId="1EE4D130" w:rsidR="006B2C24" w:rsidRPr="0059455F" w:rsidRDefault="006B2C24" w:rsidP="0059455F">
      <w:pPr>
        <w:pStyle w:val="Paragraphedeliste"/>
        <w:numPr>
          <w:ilvl w:val="0"/>
          <w:numId w:val="3"/>
        </w:numPr>
        <w:jc w:val="both"/>
        <w:rPr>
          <w:rFonts w:ascii="Arial" w:hAnsi="Arial" w:cs="Arial"/>
          <w:b/>
          <w:bCs/>
          <w:color w:val="474747"/>
          <w:sz w:val="24"/>
          <w:szCs w:val="24"/>
          <w:shd w:val="clear" w:color="auto" w:fill="FFFFFF"/>
        </w:rPr>
      </w:pPr>
      <w:r w:rsidRPr="0059455F">
        <w:rPr>
          <w:rFonts w:ascii="Arial" w:hAnsi="Arial" w:cs="Arial"/>
          <w:b/>
          <w:bCs/>
          <w:color w:val="474747"/>
          <w:sz w:val="24"/>
          <w:szCs w:val="24"/>
          <w:shd w:val="clear" w:color="auto" w:fill="FFFFFF"/>
        </w:rPr>
        <w:t xml:space="preserve">Respect du repos quotidien et hebdomadaire </w:t>
      </w:r>
    </w:p>
    <w:p w14:paraId="37547418" w14:textId="34AC2915" w:rsidR="003F162E" w:rsidRPr="0059455F" w:rsidRDefault="003F162E" w:rsidP="0059455F">
      <w:pPr>
        <w:jc w:val="both"/>
        <w:rPr>
          <w:rFonts w:ascii="Arial" w:hAnsi="Arial" w:cs="Arial"/>
          <w:color w:val="474747"/>
          <w:sz w:val="24"/>
          <w:szCs w:val="24"/>
          <w:shd w:val="clear" w:color="auto" w:fill="FFFFFF"/>
        </w:rPr>
      </w:pPr>
      <w:r w:rsidRPr="0059455F">
        <w:rPr>
          <w:rFonts w:ascii="Arial" w:hAnsi="Arial" w:cs="Arial"/>
          <w:color w:val="474747"/>
          <w:sz w:val="24"/>
          <w:szCs w:val="24"/>
          <w:shd w:val="clear" w:color="auto" w:fill="FFFFFF"/>
        </w:rPr>
        <w:t>Mr …</w:t>
      </w:r>
      <w:proofErr w:type="gramStart"/>
      <w:r w:rsidRPr="0059455F">
        <w:rPr>
          <w:rFonts w:ascii="Arial" w:hAnsi="Arial" w:cs="Arial"/>
          <w:color w:val="474747"/>
          <w:sz w:val="24"/>
          <w:szCs w:val="24"/>
          <w:shd w:val="clear" w:color="auto" w:fill="FFFFFF"/>
        </w:rPr>
        <w:t>…….</w:t>
      </w:r>
      <w:proofErr w:type="gramEnd"/>
      <w:r w:rsidRPr="0059455F">
        <w:rPr>
          <w:rFonts w:ascii="Arial" w:hAnsi="Arial" w:cs="Arial"/>
          <w:color w:val="474747"/>
          <w:sz w:val="24"/>
          <w:szCs w:val="24"/>
          <w:shd w:val="clear" w:color="auto" w:fill="FFFFFF"/>
        </w:rPr>
        <w:t>.dispose d'une totale liberté dans l'organisation de son temps de travail à l'intérieur de ce forfait annuel, sous réserve de respecter les règles légales et conventionnelles relatives au repos quotidien et au repos hebdomadaire.</w:t>
      </w:r>
    </w:p>
    <w:p w14:paraId="43E4B618" w14:textId="56BF7217" w:rsidR="00D2780C" w:rsidRPr="0059455F" w:rsidRDefault="00D2780C" w:rsidP="0059455F">
      <w:pPr>
        <w:jc w:val="both"/>
        <w:rPr>
          <w:rFonts w:ascii="Arial" w:hAnsi="Arial" w:cs="Arial"/>
          <w:sz w:val="24"/>
          <w:szCs w:val="24"/>
        </w:rPr>
      </w:pPr>
      <w:r w:rsidRPr="0059455F">
        <w:rPr>
          <w:rFonts w:ascii="Arial" w:hAnsi="Arial" w:cs="Arial"/>
          <w:sz w:val="24"/>
          <w:szCs w:val="24"/>
        </w:rPr>
        <w:t>Mr ……… accomplira son travail dans le respect du repos quotidien minimal de 11 h consécutives, ainsi que le respect du repos hebdomadaire sachant que l’entreprise est fermée du (jour) ……</w:t>
      </w:r>
      <w:proofErr w:type="gramStart"/>
      <w:r w:rsidRPr="0059455F">
        <w:rPr>
          <w:rFonts w:ascii="Arial" w:hAnsi="Arial" w:cs="Arial"/>
          <w:sz w:val="24"/>
          <w:szCs w:val="24"/>
        </w:rPr>
        <w:t>…….</w:t>
      </w:r>
      <w:proofErr w:type="gramEnd"/>
      <w:r w:rsidRPr="0059455F">
        <w:rPr>
          <w:rFonts w:ascii="Arial" w:hAnsi="Arial" w:cs="Arial"/>
          <w:sz w:val="24"/>
          <w:szCs w:val="24"/>
        </w:rPr>
        <w:t>heure au …(jour) ………..heure.</w:t>
      </w:r>
    </w:p>
    <w:p w14:paraId="0988D2F8" w14:textId="4D4FAE70" w:rsidR="00CD7435" w:rsidRPr="0059455F" w:rsidRDefault="00CD7435" w:rsidP="0059455F">
      <w:pPr>
        <w:jc w:val="both"/>
        <w:rPr>
          <w:rFonts w:ascii="Arial" w:hAnsi="Arial" w:cs="Arial"/>
          <w:sz w:val="24"/>
          <w:szCs w:val="24"/>
        </w:rPr>
      </w:pPr>
      <w:r w:rsidRPr="0059455F">
        <w:rPr>
          <w:rFonts w:ascii="Arial" w:hAnsi="Arial" w:cs="Arial"/>
          <w:sz w:val="24"/>
          <w:szCs w:val="24"/>
        </w:rPr>
        <w:t>Tout non-respect de ces temps de repos devra être signalé dans le document déclaratif.</w:t>
      </w:r>
    </w:p>
    <w:p w14:paraId="7E4A1176" w14:textId="431D3378" w:rsidR="00724D7C" w:rsidRPr="0059455F" w:rsidRDefault="00724D7C" w:rsidP="0059455F">
      <w:pPr>
        <w:pStyle w:val="Paragraphedeliste"/>
        <w:numPr>
          <w:ilvl w:val="0"/>
          <w:numId w:val="3"/>
        </w:numPr>
        <w:jc w:val="both"/>
        <w:rPr>
          <w:rFonts w:ascii="Arial" w:hAnsi="Arial" w:cs="Arial"/>
          <w:b/>
          <w:bCs/>
          <w:sz w:val="24"/>
          <w:szCs w:val="24"/>
        </w:rPr>
      </w:pPr>
      <w:r w:rsidRPr="0059455F">
        <w:rPr>
          <w:rFonts w:ascii="Arial" w:hAnsi="Arial" w:cs="Arial"/>
          <w:b/>
          <w:bCs/>
          <w:sz w:val="24"/>
          <w:szCs w:val="24"/>
        </w:rPr>
        <w:t>Contrôle de la charge de travail du salarié</w:t>
      </w:r>
    </w:p>
    <w:p w14:paraId="524C4A73" w14:textId="29F36B74" w:rsidR="006B233A" w:rsidRPr="0059455F" w:rsidRDefault="006B233A" w:rsidP="0059455F">
      <w:pPr>
        <w:jc w:val="both"/>
        <w:rPr>
          <w:rFonts w:ascii="Arial" w:hAnsi="Arial" w:cs="Arial"/>
          <w:sz w:val="24"/>
          <w:szCs w:val="24"/>
        </w:rPr>
      </w:pPr>
      <w:r w:rsidRPr="0059455F">
        <w:rPr>
          <w:rFonts w:ascii="Arial" w:hAnsi="Arial" w:cs="Arial"/>
          <w:sz w:val="24"/>
          <w:szCs w:val="24"/>
        </w:rPr>
        <w:t xml:space="preserve">Afin de garantir la santé, la sécurité et le suivi de la charge de travail du salarié en forfait jours, différentes modalités permettront à l’employeur de s’assurer de ces garanties. </w:t>
      </w:r>
    </w:p>
    <w:p w14:paraId="61E0F23A" w14:textId="3426C118" w:rsidR="004E7D3C" w:rsidRPr="0059455F" w:rsidRDefault="006B233A" w:rsidP="0059455F">
      <w:pPr>
        <w:jc w:val="both"/>
        <w:rPr>
          <w:rFonts w:ascii="Arial" w:hAnsi="Arial" w:cs="Arial"/>
          <w:b/>
          <w:bCs/>
          <w:sz w:val="24"/>
          <w:szCs w:val="24"/>
        </w:rPr>
      </w:pPr>
      <w:r w:rsidRPr="0059455F">
        <w:rPr>
          <w:rFonts w:ascii="Arial" w:hAnsi="Arial" w:cs="Arial"/>
          <w:b/>
          <w:bCs/>
          <w:sz w:val="24"/>
          <w:szCs w:val="24"/>
        </w:rPr>
        <w:t>Mise en place d’un d</w:t>
      </w:r>
      <w:r w:rsidR="004E7D3C" w:rsidRPr="0059455F">
        <w:rPr>
          <w:rFonts w:ascii="Arial" w:hAnsi="Arial" w:cs="Arial"/>
          <w:b/>
          <w:bCs/>
          <w:sz w:val="24"/>
          <w:szCs w:val="24"/>
        </w:rPr>
        <w:t xml:space="preserve">ocument de contrôle </w:t>
      </w:r>
    </w:p>
    <w:p w14:paraId="51384F4E" w14:textId="32A0E794" w:rsidR="00D2780C" w:rsidRPr="0059455F" w:rsidRDefault="00D2780C" w:rsidP="0059455F">
      <w:pPr>
        <w:jc w:val="both"/>
        <w:rPr>
          <w:rFonts w:ascii="Arial" w:hAnsi="Arial" w:cs="Arial"/>
          <w:sz w:val="24"/>
          <w:szCs w:val="24"/>
        </w:rPr>
      </w:pPr>
      <w:r w:rsidRPr="0059455F">
        <w:rPr>
          <w:rFonts w:ascii="Arial" w:hAnsi="Arial" w:cs="Arial"/>
          <w:sz w:val="24"/>
          <w:szCs w:val="24"/>
        </w:rPr>
        <w:t xml:space="preserve">Le forfait en jours s’accompagne d’un contrôle du nombre de jours travaillés, au moyen d’un document de contrôle faisant apparaître le nombre et la date </w:t>
      </w:r>
      <w:r w:rsidRPr="0059455F">
        <w:rPr>
          <w:rFonts w:ascii="Arial" w:hAnsi="Arial" w:cs="Arial"/>
          <w:b/>
          <w:bCs/>
          <w:color w:val="FF0000"/>
          <w:sz w:val="24"/>
          <w:szCs w:val="24"/>
        </w:rPr>
        <w:t>des journées travaillées</w:t>
      </w:r>
      <w:r w:rsidR="00CD7435" w:rsidRPr="0059455F">
        <w:rPr>
          <w:rFonts w:ascii="Arial" w:hAnsi="Arial" w:cs="Arial"/>
          <w:color w:val="FF0000"/>
          <w:sz w:val="24"/>
          <w:szCs w:val="24"/>
        </w:rPr>
        <w:t xml:space="preserve"> </w:t>
      </w:r>
      <w:r w:rsidR="00CD7435" w:rsidRPr="0059455F">
        <w:rPr>
          <w:rFonts w:ascii="Arial" w:hAnsi="Arial" w:cs="Arial"/>
          <w:sz w:val="24"/>
          <w:szCs w:val="24"/>
        </w:rPr>
        <w:t>(</w:t>
      </w:r>
      <w:r w:rsidR="00CD7435" w:rsidRPr="0059455F">
        <w:rPr>
          <w:rFonts w:ascii="Arial" w:hAnsi="Arial" w:cs="Arial"/>
          <w:color w:val="FF0000"/>
          <w:sz w:val="24"/>
          <w:szCs w:val="24"/>
        </w:rPr>
        <w:t>demi-journée / journée entière</w:t>
      </w:r>
      <w:r w:rsidR="00CD7435" w:rsidRPr="0059455F">
        <w:rPr>
          <w:rFonts w:ascii="Arial" w:hAnsi="Arial" w:cs="Arial"/>
          <w:sz w:val="24"/>
          <w:szCs w:val="24"/>
        </w:rPr>
        <w:t>),</w:t>
      </w:r>
      <w:r w:rsidRPr="0059455F">
        <w:rPr>
          <w:rFonts w:ascii="Arial" w:hAnsi="Arial" w:cs="Arial"/>
          <w:sz w:val="24"/>
          <w:szCs w:val="24"/>
        </w:rPr>
        <w:t xml:space="preserve"> ainsi que la qualification des jours non travaillés en repos hebdomadaires, congés payés, congés conventionnels ou jours de repos au titre de la réduction du temps de travail.</w:t>
      </w:r>
    </w:p>
    <w:p w14:paraId="784748F0" w14:textId="7B888F62" w:rsidR="00D2780C" w:rsidRPr="0059455F" w:rsidRDefault="00D2780C" w:rsidP="0059455F">
      <w:pPr>
        <w:jc w:val="both"/>
        <w:rPr>
          <w:rFonts w:ascii="Arial" w:hAnsi="Arial" w:cs="Arial"/>
          <w:sz w:val="24"/>
          <w:szCs w:val="24"/>
        </w:rPr>
      </w:pPr>
      <w:r w:rsidRPr="0059455F">
        <w:rPr>
          <w:rFonts w:ascii="Arial" w:hAnsi="Arial" w:cs="Arial"/>
          <w:sz w:val="24"/>
          <w:szCs w:val="24"/>
        </w:rPr>
        <w:t xml:space="preserve">Etabli mensuellement par </w:t>
      </w:r>
      <w:proofErr w:type="gramStart"/>
      <w:r w:rsidRPr="0059455F">
        <w:rPr>
          <w:rFonts w:ascii="Arial" w:hAnsi="Arial" w:cs="Arial"/>
          <w:sz w:val="24"/>
          <w:szCs w:val="24"/>
        </w:rPr>
        <w:t>M….</w:t>
      </w:r>
      <w:proofErr w:type="gramEnd"/>
      <w:r w:rsidRPr="0059455F">
        <w:rPr>
          <w:rFonts w:ascii="Arial" w:hAnsi="Arial" w:cs="Arial"/>
          <w:sz w:val="24"/>
          <w:szCs w:val="24"/>
        </w:rPr>
        <w:t xml:space="preserve">. </w:t>
      </w:r>
      <w:proofErr w:type="gramStart"/>
      <w:r w:rsidRPr="0059455F">
        <w:rPr>
          <w:rFonts w:ascii="Arial" w:hAnsi="Arial" w:cs="Arial"/>
          <w:sz w:val="24"/>
          <w:szCs w:val="24"/>
        </w:rPr>
        <w:t>qui</w:t>
      </w:r>
      <w:proofErr w:type="gramEnd"/>
      <w:r w:rsidRPr="0059455F">
        <w:rPr>
          <w:rFonts w:ascii="Arial" w:hAnsi="Arial" w:cs="Arial"/>
          <w:sz w:val="24"/>
          <w:szCs w:val="24"/>
        </w:rPr>
        <w:t xml:space="preserve"> en remettra un exemplaire à l’employeur ou à son représentant désigné, ce document rappellera la nécessité de respecter une amplitude et une charge de travail raisonnables</w:t>
      </w:r>
      <w:r w:rsidR="00080AE0" w:rsidRPr="0059455F">
        <w:rPr>
          <w:rFonts w:ascii="Arial" w:hAnsi="Arial" w:cs="Arial"/>
          <w:sz w:val="24"/>
          <w:szCs w:val="24"/>
        </w:rPr>
        <w:t>, ainsi que le respect des temps de repos quotidien et hebdomadaires.</w:t>
      </w:r>
    </w:p>
    <w:p w14:paraId="5303107C" w14:textId="609DE6E8" w:rsidR="0036250A" w:rsidRPr="0059455F" w:rsidRDefault="0036250A" w:rsidP="0059455F">
      <w:pPr>
        <w:jc w:val="both"/>
        <w:rPr>
          <w:rFonts w:ascii="Arial" w:hAnsi="Arial" w:cs="Arial"/>
          <w:b/>
          <w:bCs/>
          <w:color w:val="FF0000"/>
          <w:sz w:val="24"/>
          <w:szCs w:val="24"/>
        </w:rPr>
      </w:pPr>
      <w:r w:rsidRPr="0059455F">
        <w:rPr>
          <w:rFonts w:ascii="Arial" w:hAnsi="Arial" w:cs="Arial"/>
          <w:sz w:val="24"/>
          <w:szCs w:val="24"/>
        </w:rPr>
        <w:t xml:space="preserve">Ce document </w:t>
      </w:r>
      <w:r w:rsidR="006B233A" w:rsidRPr="0059455F">
        <w:rPr>
          <w:rFonts w:ascii="Arial" w:hAnsi="Arial" w:cs="Arial"/>
          <w:sz w:val="24"/>
          <w:szCs w:val="24"/>
        </w:rPr>
        <w:t xml:space="preserve">établit sous la responsabilité de l’employeur, est </w:t>
      </w:r>
      <w:r w:rsidR="006D3FE7" w:rsidRPr="0059455F">
        <w:rPr>
          <w:rFonts w:ascii="Arial" w:hAnsi="Arial" w:cs="Arial"/>
          <w:sz w:val="24"/>
          <w:szCs w:val="24"/>
        </w:rPr>
        <w:t xml:space="preserve">obligatoirement </w:t>
      </w:r>
      <w:r w:rsidRPr="0059455F">
        <w:rPr>
          <w:rFonts w:ascii="Arial" w:hAnsi="Arial" w:cs="Arial"/>
          <w:sz w:val="24"/>
          <w:szCs w:val="24"/>
        </w:rPr>
        <w:t xml:space="preserve">contrôlé et validé par </w:t>
      </w:r>
      <w:r w:rsidR="006B233A" w:rsidRPr="0059455F">
        <w:rPr>
          <w:rFonts w:ascii="Arial" w:hAnsi="Arial" w:cs="Arial"/>
          <w:sz w:val="24"/>
          <w:szCs w:val="24"/>
        </w:rPr>
        <w:t>celui-ci</w:t>
      </w:r>
      <w:r w:rsidRPr="0059455F">
        <w:rPr>
          <w:rFonts w:ascii="Arial" w:hAnsi="Arial" w:cs="Arial"/>
          <w:sz w:val="24"/>
          <w:szCs w:val="24"/>
        </w:rPr>
        <w:t xml:space="preserve"> selon les dispositions suivantes : </w:t>
      </w:r>
      <w:r w:rsidRPr="0059455F">
        <w:rPr>
          <w:rFonts w:ascii="Arial" w:hAnsi="Arial" w:cs="Arial"/>
          <w:b/>
          <w:bCs/>
          <w:color w:val="FF0000"/>
          <w:sz w:val="24"/>
          <w:szCs w:val="24"/>
        </w:rPr>
        <w:t>à compléter</w:t>
      </w:r>
    </w:p>
    <w:p w14:paraId="24B03F4E" w14:textId="135F26EF" w:rsidR="00D86C05" w:rsidRPr="0059455F" w:rsidRDefault="00D86C05" w:rsidP="0059455F">
      <w:pPr>
        <w:jc w:val="both"/>
        <w:rPr>
          <w:rFonts w:ascii="Arial" w:hAnsi="Arial" w:cs="Arial"/>
          <w:sz w:val="24"/>
          <w:szCs w:val="24"/>
        </w:rPr>
      </w:pPr>
      <w:r w:rsidRPr="0059455F">
        <w:rPr>
          <w:rFonts w:ascii="Arial" w:hAnsi="Arial" w:cs="Arial"/>
          <w:sz w:val="24"/>
          <w:szCs w:val="24"/>
        </w:rPr>
        <w:t>C’est sur la base de ce document que seront décomptées les journées ou demi-journée de travail au titre du forfait annuel en jours.</w:t>
      </w:r>
    </w:p>
    <w:p w14:paraId="61C604B7" w14:textId="77777777" w:rsidR="00D2780C" w:rsidRPr="0059455F" w:rsidRDefault="00D2780C" w:rsidP="0059455F">
      <w:pPr>
        <w:jc w:val="both"/>
        <w:rPr>
          <w:rFonts w:ascii="Arial" w:hAnsi="Arial" w:cs="Arial"/>
          <w:sz w:val="24"/>
          <w:szCs w:val="24"/>
        </w:rPr>
      </w:pPr>
      <w:r w:rsidRPr="0059455F">
        <w:rPr>
          <w:rFonts w:ascii="Arial" w:hAnsi="Arial" w:cs="Arial"/>
          <w:sz w:val="24"/>
          <w:szCs w:val="24"/>
        </w:rPr>
        <w:t xml:space="preserve">La Sté………. </w:t>
      </w:r>
      <w:proofErr w:type="gramStart"/>
      <w:r w:rsidRPr="0059455F">
        <w:rPr>
          <w:rFonts w:ascii="Arial" w:hAnsi="Arial" w:cs="Arial"/>
          <w:sz w:val="24"/>
          <w:szCs w:val="24"/>
        </w:rPr>
        <w:t>pourra</w:t>
      </w:r>
      <w:proofErr w:type="gramEnd"/>
      <w:r w:rsidRPr="0059455F">
        <w:rPr>
          <w:rFonts w:ascii="Arial" w:hAnsi="Arial" w:cs="Arial"/>
          <w:sz w:val="24"/>
          <w:szCs w:val="24"/>
        </w:rPr>
        <w:t xml:space="preserve"> modifier ou remplacer ce dispositif par tout autre ayant la même finalité, voire par un système informatique, après consultation des représentants du personnel lorsqu’il en existe.</w:t>
      </w:r>
    </w:p>
    <w:p w14:paraId="2857D4A4" w14:textId="637B25AC" w:rsidR="006D3FE7" w:rsidRPr="0059455F" w:rsidRDefault="00D2780C" w:rsidP="0059455F">
      <w:pPr>
        <w:jc w:val="both"/>
        <w:rPr>
          <w:rFonts w:ascii="Arial" w:hAnsi="Arial" w:cs="Arial"/>
          <w:sz w:val="24"/>
          <w:szCs w:val="24"/>
        </w:rPr>
      </w:pPr>
      <w:r w:rsidRPr="0059455F">
        <w:rPr>
          <w:rFonts w:ascii="Arial" w:hAnsi="Arial" w:cs="Arial"/>
          <w:b/>
          <w:bCs/>
          <w:sz w:val="24"/>
          <w:szCs w:val="24"/>
        </w:rPr>
        <w:t xml:space="preserve">Entretien </w:t>
      </w:r>
      <w:r w:rsidR="00461BE4" w:rsidRPr="0059455F">
        <w:rPr>
          <w:rFonts w:ascii="Arial" w:hAnsi="Arial" w:cs="Arial"/>
          <w:b/>
          <w:bCs/>
          <w:sz w:val="24"/>
          <w:szCs w:val="24"/>
        </w:rPr>
        <w:t xml:space="preserve">annuel </w:t>
      </w:r>
    </w:p>
    <w:p w14:paraId="6543A52F" w14:textId="4C85607C" w:rsidR="00D2780C" w:rsidRPr="0059455F" w:rsidRDefault="00D2780C" w:rsidP="0059455F">
      <w:pPr>
        <w:jc w:val="both"/>
        <w:rPr>
          <w:rFonts w:ascii="Arial" w:hAnsi="Arial" w:cs="Arial"/>
          <w:sz w:val="24"/>
          <w:szCs w:val="24"/>
        </w:rPr>
      </w:pPr>
      <w:r w:rsidRPr="0059455F">
        <w:rPr>
          <w:rFonts w:ascii="Arial" w:hAnsi="Arial" w:cs="Arial"/>
          <w:sz w:val="24"/>
          <w:szCs w:val="24"/>
        </w:rPr>
        <w:t>Mr ………</w:t>
      </w:r>
      <w:proofErr w:type="gramStart"/>
      <w:r w:rsidRPr="0059455F">
        <w:rPr>
          <w:rFonts w:ascii="Arial" w:hAnsi="Arial" w:cs="Arial"/>
          <w:sz w:val="24"/>
          <w:szCs w:val="24"/>
        </w:rPr>
        <w:t>…….</w:t>
      </w:r>
      <w:proofErr w:type="gramEnd"/>
      <w:r w:rsidRPr="0059455F">
        <w:rPr>
          <w:rFonts w:ascii="Arial" w:hAnsi="Arial" w:cs="Arial"/>
          <w:sz w:val="24"/>
          <w:szCs w:val="24"/>
        </w:rPr>
        <w:t xml:space="preserve">. </w:t>
      </w:r>
      <w:proofErr w:type="gramStart"/>
      <w:r w:rsidRPr="0059455F">
        <w:rPr>
          <w:rFonts w:ascii="Arial" w:hAnsi="Arial" w:cs="Arial"/>
          <w:sz w:val="24"/>
          <w:szCs w:val="24"/>
        </w:rPr>
        <w:t>bénéficie</w:t>
      </w:r>
      <w:proofErr w:type="gramEnd"/>
      <w:r w:rsidRPr="0059455F">
        <w:rPr>
          <w:rFonts w:ascii="Arial" w:hAnsi="Arial" w:cs="Arial"/>
          <w:sz w:val="24"/>
          <w:szCs w:val="24"/>
        </w:rPr>
        <w:t xml:space="preserve"> chaque année d’un entretien avec le chef d’entreprise (ou son supérieur hiérarchique), qui permet d’examiner les points suivants : la charge de travail du salarié, l’organisation du travail dans l’entreprise, l’articulation entre l’activité professionnelle et la vie personnelle de M. ….., ainsi que sa rémunération.</w:t>
      </w:r>
    </w:p>
    <w:p w14:paraId="6F24DA42" w14:textId="77777777" w:rsidR="00D2780C" w:rsidRPr="0059455F" w:rsidRDefault="00D2780C" w:rsidP="0059455F">
      <w:pPr>
        <w:jc w:val="both"/>
        <w:rPr>
          <w:rFonts w:ascii="Arial" w:hAnsi="Arial" w:cs="Arial"/>
          <w:sz w:val="24"/>
          <w:szCs w:val="24"/>
        </w:rPr>
      </w:pPr>
      <w:r w:rsidRPr="0059455F">
        <w:rPr>
          <w:rFonts w:ascii="Arial" w:hAnsi="Arial" w:cs="Arial"/>
          <w:sz w:val="24"/>
          <w:szCs w:val="24"/>
        </w:rPr>
        <w:t>Chaque année, au cours d’un entretien individuel, un point sera fait avec le salarié sur sa charge de travail, son organisation du travail, l’amplitude de ses journées de travail, l’articulation entre son activité professionnelle et sa vie personnelle et familiale.</w:t>
      </w:r>
    </w:p>
    <w:p w14:paraId="73D5FC2D" w14:textId="06611C7E" w:rsidR="00D2780C" w:rsidRPr="0059455F" w:rsidRDefault="00D2780C" w:rsidP="0059455F">
      <w:pPr>
        <w:jc w:val="both"/>
        <w:rPr>
          <w:rFonts w:ascii="Arial" w:hAnsi="Arial" w:cs="Arial"/>
          <w:sz w:val="24"/>
          <w:szCs w:val="24"/>
        </w:rPr>
      </w:pPr>
      <w:r w:rsidRPr="0059455F">
        <w:rPr>
          <w:rFonts w:ascii="Arial" w:hAnsi="Arial" w:cs="Arial"/>
          <w:sz w:val="24"/>
          <w:szCs w:val="24"/>
        </w:rPr>
        <w:t xml:space="preserve">L’objectif est de vérifier l’adéquation de la charge de travail au nombre de jours prévu par la convention de forfait et de mettre en </w:t>
      </w:r>
      <w:proofErr w:type="spellStart"/>
      <w:r w:rsidRPr="0059455F">
        <w:rPr>
          <w:rFonts w:ascii="Arial" w:hAnsi="Arial" w:cs="Arial"/>
          <w:sz w:val="24"/>
          <w:szCs w:val="24"/>
        </w:rPr>
        <w:t>oeuvre</w:t>
      </w:r>
      <w:proofErr w:type="spellEnd"/>
      <w:r w:rsidRPr="0059455F">
        <w:rPr>
          <w:rFonts w:ascii="Arial" w:hAnsi="Arial" w:cs="Arial"/>
          <w:sz w:val="24"/>
          <w:szCs w:val="24"/>
        </w:rPr>
        <w:t xml:space="preserve"> les actions correctives en cas d’inadéquation avérée. Dans un tel cas, l’employeur adressera des propositions d’actions correctives au salarié, puis les parties donneront leur appréciation sur l’efficacité des actions correctives mises en </w:t>
      </w:r>
      <w:proofErr w:type="spellStart"/>
      <w:r w:rsidRPr="0059455F">
        <w:rPr>
          <w:rFonts w:ascii="Arial" w:hAnsi="Arial" w:cs="Arial"/>
          <w:sz w:val="24"/>
          <w:szCs w:val="24"/>
        </w:rPr>
        <w:t>oeuvre</w:t>
      </w:r>
      <w:proofErr w:type="spellEnd"/>
      <w:r w:rsidRPr="0059455F">
        <w:rPr>
          <w:rFonts w:ascii="Arial" w:hAnsi="Arial" w:cs="Arial"/>
          <w:sz w:val="24"/>
          <w:szCs w:val="24"/>
        </w:rPr>
        <w:t xml:space="preserve"> lors d’un deuxième entretien qui devra se tenir dans les trois mois qui suivent le premier.</w:t>
      </w:r>
    </w:p>
    <w:p w14:paraId="568EBB8E" w14:textId="0CE0AD83" w:rsidR="00461BE4" w:rsidRPr="0059455F" w:rsidRDefault="004F5796" w:rsidP="0059455F">
      <w:pPr>
        <w:jc w:val="both"/>
        <w:rPr>
          <w:rFonts w:ascii="Arial" w:hAnsi="Arial" w:cs="Arial"/>
          <w:sz w:val="24"/>
          <w:szCs w:val="24"/>
        </w:rPr>
      </w:pPr>
      <w:r w:rsidRPr="0059455F">
        <w:rPr>
          <w:rFonts w:ascii="Arial" w:hAnsi="Arial" w:cs="Arial"/>
          <w:sz w:val="24"/>
          <w:szCs w:val="24"/>
        </w:rPr>
        <w:t xml:space="preserve">Si nécessaire, le salarié pourra demander à bénéficier d’un entretien </w:t>
      </w:r>
      <w:r w:rsidR="003E2AAA" w:rsidRPr="0059455F">
        <w:rPr>
          <w:rFonts w:ascii="Arial" w:hAnsi="Arial" w:cs="Arial"/>
          <w:sz w:val="24"/>
          <w:szCs w:val="24"/>
        </w:rPr>
        <w:t xml:space="preserve">avant la date annuellement prévue. </w:t>
      </w:r>
    </w:p>
    <w:p w14:paraId="2B363CDE" w14:textId="194768CA" w:rsidR="006D3FE7" w:rsidRPr="0059455F" w:rsidRDefault="00D2780C" w:rsidP="0059455F">
      <w:pPr>
        <w:jc w:val="both"/>
        <w:rPr>
          <w:rFonts w:ascii="Arial" w:hAnsi="Arial" w:cs="Arial"/>
          <w:sz w:val="24"/>
          <w:szCs w:val="24"/>
        </w:rPr>
      </w:pPr>
      <w:r w:rsidRPr="0059455F">
        <w:rPr>
          <w:rFonts w:ascii="Arial" w:hAnsi="Arial" w:cs="Arial"/>
          <w:b/>
          <w:bCs/>
          <w:sz w:val="24"/>
          <w:szCs w:val="24"/>
        </w:rPr>
        <w:t>Droit à la déconnexion</w:t>
      </w:r>
    </w:p>
    <w:p w14:paraId="73384142" w14:textId="5AC9D2A9" w:rsidR="00D2780C" w:rsidRPr="0059455F" w:rsidRDefault="00D2780C" w:rsidP="0059455F">
      <w:pPr>
        <w:jc w:val="both"/>
        <w:rPr>
          <w:rFonts w:ascii="Arial" w:hAnsi="Arial" w:cs="Arial"/>
          <w:sz w:val="24"/>
          <w:szCs w:val="24"/>
        </w:rPr>
      </w:pPr>
      <w:r w:rsidRPr="0059455F">
        <w:rPr>
          <w:rFonts w:ascii="Arial" w:hAnsi="Arial" w:cs="Arial"/>
          <w:sz w:val="24"/>
          <w:szCs w:val="24"/>
        </w:rPr>
        <w:t xml:space="preserve">Les périodes de repos, congé et suspension du contrat de travail doivent être respectées. Ce qui implique pour M………. </w:t>
      </w:r>
      <w:proofErr w:type="gramStart"/>
      <w:r w:rsidRPr="0059455F">
        <w:rPr>
          <w:rFonts w:ascii="Arial" w:hAnsi="Arial" w:cs="Arial"/>
          <w:sz w:val="24"/>
          <w:szCs w:val="24"/>
        </w:rPr>
        <w:t>une</w:t>
      </w:r>
      <w:proofErr w:type="gramEnd"/>
      <w:r w:rsidRPr="0059455F">
        <w:rPr>
          <w:rFonts w:ascii="Arial" w:hAnsi="Arial" w:cs="Arial"/>
          <w:sz w:val="24"/>
          <w:szCs w:val="24"/>
        </w:rPr>
        <w:t xml:space="preserve"> obligation de se déconnecter des outils de communication à distance.</w:t>
      </w:r>
    </w:p>
    <w:p w14:paraId="502C6501" w14:textId="77777777" w:rsidR="00D2780C" w:rsidRPr="0059455F" w:rsidRDefault="00D2780C" w:rsidP="0059455F">
      <w:pPr>
        <w:jc w:val="both"/>
        <w:rPr>
          <w:rFonts w:ascii="Arial" w:hAnsi="Arial" w:cs="Arial"/>
          <w:sz w:val="24"/>
          <w:szCs w:val="24"/>
        </w:rPr>
      </w:pPr>
      <w:r w:rsidRPr="0059455F">
        <w:rPr>
          <w:rFonts w:ascii="Arial" w:hAnsi="Arial" w:cs="Arial"/>
          <w:sz w:val="24"/>
          <w:szCs w:val="24"/>
        </w:rPr>
        <w:t xml:space="preserve">Ainsi, M. </w:t>
      </w:r>
      <w:proofErr w:type="gramStart"/>
      <w:r w:rsidRPr="0059455F">
        <w:rPr>
          <w:rFonts w:ascii="Arial" w:hAnsi="Arial" w:cs="Arial"/>
          <w:sz w:val="24"/>
          <w:szCs w:val="24"/>
        </w:rPr>
        <w:t>…….</w:t>
      </w:r>
      <w:proofErr w:type="gramEnd"/>
      <w:r w:rsidRPr="0059455F">
        <w:rPr>
          <w:rFonts w:ascii="Arial" w:hAnsi="Arial" w:cs="Arial"/>
          <w:sz w:val="24"/>
          <w:szCs w:val="24"/>
        </w:rPr>
        <w:t>n’est jamais tenu de prendre connaissance des courriels qui lui sont adressés ou d’y répondre en dehors de son temps de travail.</w:t>
      </w:r>
    </w:p>
    <w:p w14:paraId="522BC415" w14:textId="77777777" w:rsidR="00D2780C" w:rsidRPr="0059455F" w:rsidRDefault="00D2780C" w:rsidP="0059455F">
      <w:pPr>
        <w:jc w:val="both"/>
        <w:rPr>
          <w:rFonts w:ascii="Arial" w:hAnsi="Arial" w:cs="Arial"/>
          <w:sz w:val="24"/>
          <w:szCs w:val="24"/>
        </w:rPr>
      </w:pPr>
      <w:r w:rsidRPr="0059455F">
        <w:rPr>
          <w:rFonts w:ascii="Arial" w:hAnsi="Arial" w:cs="Arial"/>
          <w:sz w:val="24"/>
          <w:szCs w:val="24"/>
        </w:rPr>
        <w:t>Il en est de même des appels ou messages téléphoniques professionnels reçus pendant les temps de repos ou de congé.</w:t>
      </w:r>
    </w:p>
    <w:p w14:paraId="740E48F8" w14:textId="56264C81" w:rsidR="00D2780C" w:rsidRPr="0059455F" w:rsidRDefault="00D2780C" w:rsidP="0059455F">
      <w:pPr>
        <w:jc w:val="both"/>
        <w:rPr>
          <w:rFonts w:ascii="Arial" w:hAnsi="Arial" w:cs="Arial"/>
          <w:sz w:val="24"/>
          <w:szCs w:val="24"/>
        </w:rPr>
      </w:pPr>
      <w:r w:rsidRPr="0059455F">
        <w:rPr>
          <w:rFonts w:ascii="Arial" w:hAnsi="Arial" w:cs="Arial"/>
          <w:sz w:val="24"/>
          <w:szCs w:val="24"/>
        </w:rPr>
        <w:t>Dans tous les cas, l’usage de la messagerie électronique ou du téléphone professionnel en dehors du temps de travail doit être justifié par la gravité, l’urgence et/ou l’importance du sujet en cause</w:t>
      </w:r>
      <w:r w:rsidR="003E2AAA" w:rsidRPr="0059455F">
        <w:rPr>
          <w:rFonts w:ascii="Arial" w:hAnsi="Arial" w:cs="Arial"/>
          <w:sz w:val="24"/>
          <w:szCs w:val="24"/>
        </w:rPr>
        <w:t>.</w:t>
      </w:r>
    </w:p>
    <w:p w14:paraId="507344CA" w14:textId="77777777" w:rsidR="00D2780C" w:rsidRPr="0059455F" w:rsidRDefault="00D2780C" w:rsidP="0059455F">
      <w:pPr>
        <w:jc w:val="both"/>
        <w:rPr>
          <w:rFonts w:ascii="Arial" w:hAnsi="Arial" w:cs="Arial"/>
          <w:b/>
          <w:bCs/>
          <w:sz w:val="24"/>
          <w:szCs w:val="24"/>
        </w:rPr>
      </w:pPr>
      <w:r w:rsidRPr="0059455F">
        <w:rPr>
          <w:rFonts w:ascii="Arial" w:hAnsi="Arial" w:cs="Arial"/>
          <w:b/>
          <w:bCs/>
          <w:sz w:val="24"/>
          <w:szCs w:val="24"/>
        </w:rPr>
        <w:t>Article 3 : Rémunération</w:t>
      </w:r>
    </w:p>
    <w:p w14:paraId="2F807A85" w14:textId="77777777" w:rsidR="00724D7C" w:rsidRPr="0059455F" w:rsidRDefault="00D2780C" w:rsidP="0059455F">
      <w:pPr>
        <w:jc w:val="both"/>
        <w:rPr>
          <w:rFonts w:ascii="Arial" w:hAnsi="Arial" w:cs="Arial"/>
          <w:sz w:val="24"/>
          <w:szCs w:val="24"/>
        </w:rPr>
      </w:pPr>
      <w:r w:rsidRPr="0059455F">
        <w:rPr>
          <w:rFonts w:ascii="Arial" w:hAnsi="Arial" w:cs="Arial"/>
          <w:sz w:val="24"/>
          <w:szCs w:val="24"/>
        </w:rPr>
        <w:t>Mr</w:t>
      </w:r>
      <w:proofErr w:type="gramStart"/>
      <w:r w:rsidRPr="0059455F">
        <w:rPr>
          <w:rFonts w:ascii="Arial" w:hAnsi="Arial" w:cs="Arial"/>
          <w:sz w:val="24"/>
          <w:szCs w:val="24"/>
        </w:rPr>
        <w:t xml:space="preserve"> ….</w:t>
      </w:r>
      <w:proofErr w:type="gramEnd"/>
      <w:r w:rsidRPr="0059455F">
        <w:rPr>
          <w:rFonts w:ascii="Arial" w:hAnsi="Arial" w:cs="Arial"/>
          <w:sz w:val="24"/>
          <w:szCs w:val="24"/>
        </w:rPr>
        <w:t>. (</w:t>
      </w:r>
      <w:proofErr w:type="gramStart"/>
      <w:r w:rsidRPr="0059455F">
        <w:rPr>
          <w:rFonts w:ascii="Arial" w:hAnsi="Arial" w:cs="Arial"/>
          <w:sz w:val="24"/>
          <w:szCs w:val="24"/>
        </w:rPr>
        <w:t>prénom</w:t>
      </w:r>
      <w:proofErr w:type="gramEnd"/>
      <w:r w:rsidRPr="0059455F">
        <w:rPr>
          <w:rFonts w:ascii="Arial" w:hAnsi="Arial" w:cs="Arial"/>
          <w:sz w:val="24"/>
          <w:szCs w:val="24"/>
        </w:rPr>
        <w:t>) ….. (</w:t>
      </w:r>
      <w:proofErr w:type="gramStart"/>
      <w:r w:rsidRPr="0059455F">
        <w:rPr>
          <w:rFonts w:ascii="Arial" w:hAnsi="Arial" w:cs="Arial"/>
          <w:sz w:val="24"/>
          <w:szCs w:val="24"/>
        </w:rPr>
        <w:t>nom</w:t>
      </w:r>
      <w:proofErr w:type="gramEnd"/>
      <w:r w:rsidRPr="0059455F">
        <w:rPr>
          <w:rFonts w:ascii="Arial" w:hAnsi="Arial" w:cs="Arial"/>
          <w:sz w:val="24"/>
          <w:szCs w:val="24"/>
        </w:rPr>
        <w:t>) percevra une rémunération annuelle de ….. (</w:t>
      </w:r>
      <w:proofErr w:type="gramStart"/>
      <w:r w:rsidRPr="0059455F">
        <w:rPr>
          <w:rFonts w:ascii="Arial" w:hAnsi="Arial" w:cs="Arial"/>
          <w:sz w:val="24"/>
          <w:szCs w:val="24"/>
        </w:rPr>
        <w:t>montant</w:t>
      </w:r>
      <w:proofErr w:type="gramEnd"/>
      <w:r w:rsidRPr="0059455F">
        <w:rPr>
          <w:rFonts w:ascii="Arial" w:hAnsi="Arial" w:cs="Arial"/>
          <w:sz w:val="24"/>
          <w:szCs w:val="24"/>
        </w:rPr>
        <w:t xml:space="preserve">) €. Cette rémunération est forfaitaire et est indépendante du nombre d’heures de travail </w:t>
      </w:r>
      <w:r w:rsidR="00441597" w:rsidRPr="0059455F">
        <w:rPr>
          <w:rFonts w:ascii="Arial" w:hAnsi="Arial" w:cs="Arial"/>
          <w:sz w:val="24"/>
          <w:szCs w:val="24"/>
        </w:rPr>
        <w:t xml:space="preserve">effectif </w:t>
      </w:r>
      <w:r w:rsidRPr="0059455F">
        <w:rPr>
          <w:rFonts w:ascii="Arial" w:hAnsi="Arial" w:cs="Arial"/>
          <w:sz w:val="24"/>
          <w:szCs w:val="24"/>
        </w:rPr>
        <w:t xml:space="preserve">réellement </w:t>
      </w:r>
      <w:r w:rsidR="00441597" w:rsidRPr="0059455F">
        <w:rPr>
          <w:rFonts w:ascii="Arial" w:hAnsi="Arial" w:cs="Arial"/>
          <w:sz w:val="24"/>
          <w:szCs w:val="24"/>
        </w:rPr>
        <w:t>accomplie durant la période de paie considérée</w:t>
      </w:r>
      <w:r w:rsidRPr="0059455F">
        <w:rPr>
          <w:rFonts w:ascii="Arial" w:hAnsi="Arial" w:cs="Arial"/>
          <w:sz w:val="24"/>
          <w:szCs w:val="24"/>
        </w:rPr>
        <w:t>.</w:t>
      </w:r>
      <w:r w:rsidR="00441597" w:rsidRPr="0059455F">
        <w:rPr>
          <w:rFonts w:ascii="Arial" w:hAnsi="Arial" w:cs="Arial"/>
          <w:sz w:val="24"/>
          <w:szCs w:val="24"/>
        </w:rPr>
        <w:t xml:space="preserve"> </w:t>
      </w:r>
    </w:p>
    <w:p w14:paraId="1643BD23" w14:textId="4AD3841F" w:rsidR="00441597" w:rsidRPr="0059455F" w:rsidRDefault="00441597" w:rsidP="0059455F">
      <w:pPr>
        <w:jc w:val="both"/>
        <w:rPr>
          <w:rFonts w:ascii="Arial" w:hAnsi="Arial" w:cs="Arial"/>
          <w:sz w:val="24"/>
          <w:szCs w:val="24"/>
        </w:rPr>
      </w:pPr>
      <w:r w:rsidRPr="0059455F">
        <w:rPr>
          <w:rFonts w:ascii="Arial" w:hAnsi="Arial" w:cs="Arial"/>
          <w:sz w:val="24"/>
          <w:szCs w:val="24"/>
        </w:rPr>
        <w:t>La valeur d’une journée de travail est calculée en divisant le salaire mensuel par 22.</w:t>
      </w:r>
    </w:p>
    <w:p w14:paraId="7122C701" w14:textId="4C35D82A" w:rsidR="00D2780C" w:rsidRPr="0059455F" w:rsidRDefault="00D2780C" w:rsidP="0059455F">
      <w:pPr>
        <w:jc w:val="both"/>
        <w:rPr>
          <w:rFonts w:ascii="Arial" w:hAnsi="Arial" w:cs="Arial"/>
          <w:sz w:val="24"/>
          <w:szCs w:val="24"/>
        </w:rPr>
      </w:pPr>
      <w:r w:rsidRPr="0059455F">
        <w:rPr>
          <w:rFonts w:ascii="Arial" w:hAnsi="Arial" w:cs="Arial"/>
          <w:sz w:val="24"/>
          <w:szCs w:val="24"/>
        </w:rPr>
        <w:t>Elle rémunère l’exercice de la mission confiée à</w:t>
      </w:r>
      <w:proofErr w:type="gramStart"/>
      <w:r w:rsidRPr="0059455F">
        <w:rPr>
          <w:rFonts w:ascii="Arial" w:hAnsi="Arial" w:cs="Arial"/>
          <w:sz w:val="24"/>
          <w:szCs w:val="24"/>
        </w:rPr>
        <w:t xml:space="preserve"> ….</w:t>
      </w:r>
      <w:proofErr w:type="gramEnd"/>
      <w:r w:rsidRPr="0059455F">
        <w:rPr>
          <w:rFonts w:ascii="Arial" w:hAnsi="Arial" w:cs="Arial"/>
          <w:sz w:val="24"/>
          <w:szCs w:val="24"/>
        </w:rPr>
        <w:t>. (</w:t>
      </w:r>
      <w:proofErr w:type="gramStart"/>
      <w:r w:rsidRPr="0059455F">
        <w:rPr>
          <w:rFonts w:ascii="Arial" w:hAnsi="Arial" w:cs="Arial"/>
          <w:sz w:val="24"/>
          <w:szCs w:val="24"/>
        </w:rPr>
        <w:t>prénom</w:t>
      </w:r>
      <w:proofErr w:type="gramEnd"/>
      <w:r w:rsidRPr="0059455F">
        <w:rPr>
          <w:rFonts w:ascii="Arial" w:hAnsi="Arial" w:cs="Arial"/>
          <w:sz w:val="24"/>
          <w:szCs w:val="24"/>
        </w:rPr>
        <w:t>) ….. (</w:t>
      </w:r>
      <w:proofErr w:type="gramStart"/>
      <w:r w:rsidRPr="0059455F">
        <w:rPr>
          <w:rFonts w:ascii="Arial" w:hAnsi="Arial" w:cs="Arial"/>
          <w:sz w:val="24"/>
          <w:szCs w:val="24"/>
        </w:rPr>
        <w:t>nom</w:t>
      </w:r>
      <w:proofErr w:type="gramEnd"/>
      <w:r w:rsidRPr="0059455F">
        <w:rPr>
          <w:rFonts w:ascii="Arial" w:hAnsi="Arial" w:cs="Arial"/>
          <w:sz w:val="24"/>
          <w:szCs w:val="24"/>
        </w:rPr>
        <w:t>) dans la limite du nombre de jours travaillés fixés par l’accord collectif précité</w:t>
      </w:r>
      <w:r w:rsidR="00441597" w:rsidRPr="0059455F">
        <w:rPr>
          <w:rFonts w:ascii="Arial" w:hAnsi="Arial" w:cs="Arial"/>
          <w:sz w:val="24"/>
          <w:szCs w:val="24"/>
        </w:rPr>
        <w:t>.</w:t>
      </w:r>
    </w:p>
    <w:p w14:paraId="30CB9560" w14:textId="7C3B640F" w:rsidR="00965042" w:rsidRPr="0059455F" w:rsidRDefault="00965042" w:rsidP="0059455F">
      <w:pPr>
        <w:jc w:val="both"/>
        <w:rPr>
          <w:rFonts w:ascii="Arial" w:hAnsi="Arial" w:cs="Arial"/>
          <w:sz w:val="24"/>
          <w:szCs w:val="24"/>
        </w:rPr>
      </w:pPr>
      <w:r w:rsidRPr="0059455F">
        <w:rPr>
          <w:rFonts w:ascii="Arial" w:hAnsi="Arial" w:cs="Arial"/>
          <w:sz w:val="24"/>
          <w:szCs w:val="24"/>
        </w:rPr>
        <w:t>Lorsque le nombre de jours convenu est égal à 218 pour une année complète de travail, la rémunération mensuelle ne peut être inférieure au salaire minimum conventionnel mensuel correspondant au classement de l’intéressé majoré de 25 %.</w:t>
      </w:r>
    </w:p>
    <w:p w14:paraId="5DCF0D86" w14:textId="4D14226A" w:rsidR="00D2780C" w:rsidRPr="0059455F" w:rsidRDefault="00D2780C" w:rsidP="0059455F">
      <w:pPr>
        <w:jc w:val="both"/>
        <w:rPr>
          <w:rFonts w:ascii="Arial" w:hAnsi="Arial" w:cs="Arial"/>
          <w:sz w:val="24"/>
          <w:szCs w:val="24"/>
        </w:rPr>
      </w:pPr>
      <w:r w:rsidRPr="0059455F">
        <w:rPr>
          <w:rFonts w:ascii="Arial" w:hAnsi="Arial" w:cs="Arial"/>
          <w:sz w:val="24"/>
          <w:szCs w:val="24"/>
        </w:rPr>
        <w:t xml:space="preserve">Article 4 : </w:t>
      </w:r>
      <w:r w:rsidRPr="0059455F">
        <w:rPr>
          <w:rFonts w:ascii="Arial" w:hAnsi="Arial" w:cs="Arial"/>
          <w:b/>
          <w:bCs/>
          <w:color w:val="FF0000"/>
          <w:sz w:val="24"/>
          <w:szCs w:val="24"/>
        </w:rPr>
        <w:t>OPTION</w:t>
      </w:r>
      <w:r w:rsidRPr="0059455F">
        <w:rPr>
          <w:rFonts w:ascii="Arial" w:hAnsi="Arial" w:cs="Arial"/>
          <w:sz w:val="24"/>
          <w:szCs w:val="24"/>
        </w:rPr>
        <w:t xml:space="preserve"> : </w:t>
      </w:r>
      <w:r w:rsidRPr="0059455F">
        <w:rPr>
          <w:rFonts w:ascii="Arial" w:hAnsi="Arial" w:cs="Arial"/>
          <w:i/>
          <w:iCs/>
          <w:color w:val="FF0000"/>
          <w:sz w:val="24"/>
          <w:szCs w:val="24"/>
        </w:rPr>
        <w:t>possibilité de renoncer à des jours de repos est envisagée, ajouter</w:t>
      </w:r>
      <w:r w:rsidR="003E66F9" w:rsidRPr="0059455F">
        <w:rPr>
          <w:rFonts w:ascii="Arial" w:hAnsi="Arial" w:cs="Arial"/>
          <w:i/>
          <w:iCs/>
          <w:color w:val="FF0000"/>
          <w:sz w:val="24"/>
          <w:szCs w:val="24"/>
        </w:rPr>
        <w:t xml:space="preserve"> si nécessaire</w:t>
      </w:r>
      <w:r w:rsidRPr="0059455F">
        <w:rPr>
          <w:rFonts w:ascii="Arial" w:hAnsi="Arial" w:cs="Arial"/>
          <w:i/>
          <w:iCs/>
          <w:color w:val="FF0000"/>
          <w:sz w:val="24"/>
          <w:szCs w:val="24"/>
        </w:rPr>
        <w:t xml:space="preserve"> </w:t>
      </w:r>
      <w:r w:rsidRPr="0059455F">
        <w:rPr>
          <w:rFonts w:ascii="Arial" w:hAnsi="Arial" w:cs="Arial"/>
          <w:i/>
          <w:iCs/>
          <w:sz w:val="24"/>
          <w:szCs w:val="24"/>
        </w:rPr>
        <w:t>:</w:t>
      </w:r>
    </w:p>
    <w:p w14:paraId="6B46B288" w14:textId="77777777" w:rsidR="00D2780C" w:rsidRPr="0059455F" w:rsidRDefault="00D2780C" w:rsidP="0059455F">
      <w:pPr>
        <w:jc w:val="both"/>
        <w:rPr>
          <w:rFonts w:ascii="Arial" w:hAnsi="Arial" w:cs="Arial"/>
          <w:sz w:val="24"/>
          <w:szCs w:val="24"/>
        </w:rPr>
      </w:pPr>
      <w:r w:rsidRPr="0059455F">
        <w:rPr>
          <w:rFonts w:ascii="Arial" w:hAnsi="Arial" w:cs="Arial"/>
          <w:sz w:val="24"/>
          <w:szCs w:val="24"/>
        </w:rPr>
        <w:t>Mr</w:t>
      </w:r>
      <w:proofErr w:type="gramStart"/>
      <w:r w:rsidRPr="0059455F">
        <w:rPr>
          <w:rFonts w:ascii="Arial" w:hAnsi="Arial" w:cs="Arial"/>
          <w:sz w:val="24"/>
          <w:szCs w:val="24"/>
        </w:rPr>
        <w:t xml:space="preserve"> ….</w:t>
      </w:r>
      <w:proofErr w:type="gramEnd"/>
      <w:r w:rsidRPr="0059455F">
        <w:rPr>
          <w:rFonts w:ascii="Arial" w:hAnsi="Arial" w:cs="Arial"/>
          <w:sz w:val="24"/>
          <w:szCs w:val="24"/>
        </w:rPr>
        <w:t>. (</w:t>
      </w:r>
      <w:proofErr w:type="gramStart"/>
      <w:r w:rsidRPr="0059455F">
        <w:rPr>
          <w:rFonts w:ascii="Arial" w:hAnsi="Arial" w:cs="Arial"/>
          <w:sz w:val="24"/>
          <w:szCs w:val="24"/>
        </w:rPr>
        <w:t>prénom</w:t>
      </w:r>
      <w:proofErr w:type="gramEnd"/>
      <w:r w:rsidRPr="0059455F">
        <w:rPr>
          <w:rFonts w:ascii="Arial" w:hAnsi="Arial" w:cs="Arial"/>
          <w:sz w:val="24"/>
          <w:szCs w:val="24"/>
        </w:rPr>
        <w:t>) ….. (</w:t>
      </w:r>
      <w:proofErr w:type="gramStart"/>
      <w:r w:rsidRPr="0059455F">
        <w:rPr>
          <w:rFonts w:ascii="Arial" w:hAnsi="Arial" w:cs="Arial"/>
          <w:sz w:val="24"/>
          <w:szCs w:val="24"/>
        </w:rPr>
        <w:t>nom</w:t>
      </w:r>
      <w:proofErr w:type="gramEnd"/>
      <w:r w:rsidRPr="0059455F">
        <w:rPr>
          <w:rFonts w:ascii="Arial" w:hAnsi="Arial" w:cs="Arial"/>
          <w:sz w:val="24"/>
          <w:szCs w:val="24"/>
        </w:rPr>
        <w:t>) peut, après accord avec son supérieur hiérarchique, demander à renoncer à une partie de ses jours de repos. L’accord entre le salarié et son supérieur hiérarchique devra se faire par écrit.</w:t>
      </w:r>
    </w:p>
    <w:p w14:paraId="123BF7FB" w14:textId="3E950C0C" w:rsidR="00D2780C" w:rsidRPr="0059455F" w:rsidRDefault="00D2780C" w:rsidP="0059455F">
      <w:pPr>
        <w:jc w:val="both"/>
        <w:rPr>
          <w:rFonts w:ascii="Arial" w:hAnsi="Arial" w:cs="Arial"/>
          <w:sz w:val="24"/>
          <w:szCs w:val="24"/>
        </w:rPr>
      </w:pPr>
      <w:r w:rsidRPr="0059455F">
        <w:rPr>
          <w:rFonts w:ascii="Arial" w:hAnsi="Arial" w:cs="Arial"/>
          <w:sz w:val="24"/>
          <w:szCs w:val="24"/>
        </w:rPr>
        <w:t>Le nombre maximal de jours travaillés comprenant le nombre de jours de travail imposés par le forfait et le nombre de jours de repos auxquels peut renoncer le salarié ne peut excéder</w:t>
      </w:r>
      <w:proofErr w:type="gramStart"/>
      <w:r w:rsidRPr="0059455F">
        <w:rPr>
          <w:rFonts w:ascii="Arial" w:hAnsi="Arial" w:cs="Arial"/>
          <w:sz w:val="24"/>
          <w:szCs w:val="24"/>
        </w:rPr>
        <w:t xml:space="preserve"> ….</w:t>
      </w:r>
      <w:proofErr w:type="gramEnd"/>
      <w:r w:rsidRPr="0059455F">
        <w:rPr>
          <w:rFonts w:ascii="Arial" w:hAnsi="Arial" w:cs="Arial"/>
          <w:sz w:val="24"/>
          <w:szCs w:val="24"/>
        </w:rPr>
        <w:t>.(plafond fixé par la convention collective ou à défaut par les parties).</w:t>
      </w:r>
    </w:p>
    <w:p w14:paraId="21A5134E" w14:textId="77777777" w:rsidR="00D2780C" w:rsidRPr="0059455F" w:rsidRDefault="00D2780C" w:rsidP="0059455F">
      <w:pPr>
        <w:jc w:val="both"/>
        <w:rPr>
          <w:rFonts w:ascii="Arial" w:hAnsi="Arial" w:cs="Arial"/>
          <w:sz w:val="24"/>
          <w:szCs w:val="24"/>
        </w:rPr>
      </w:pPr>
      <w:r w:rsidRPr="0059455F">
        <w:rPr>
          <w:rFonts w:ascii="Arial" w:hAnsi="Arial" w:cs="Arial"/>
          <w:sz w:val="24"/>
          <w:szCs w:val="24"/>
        </w:rPr>
        <w:t>PI : ce plafond doit tenir compte des repos hebdomadaire, des jours de congés conventionnels ainsi que des jours fériés chômés applicables dans l’entreprise. En tout état de cause, il ne peut pas excéder 235 jours.</w:t>
      </w:r>
    </w:p>
    <w:p w14:paraId="54E256E0" w14:textId="77777777" w:rsidR="00D2780C" w:rsidRPr="0059455F" w:rsidRDefault="00D2780C" w:rsidP="0059455F">
      <w:pPr>
        <w:jc w:val="both"/>
        <w:rPr>
          <w:rFonts w:ascii="Arial" w:hAnsi="Arial" w:cs="Arial"/>
          <w:sz w:val="24"/>
          <w:szCs w:val="24"/>
        </w:rPr>
      </w:pPr>
      <w:r w:rsidRPr="0059455F">
        <w:rPr>
          <w:rFonts w:ascii="Arial" w:hAnsi="Arial" w:cs="Arial"/>
          <w:sz w:val="24"/>
          <w:szCs w:val="24"/>
        </w:rPr>
        <w:t>La rémunération de ces jours travaillés supplémentaires est majorée de</w:t>
      </w:r>
      <w:proofErr w:type="gramStart"/>
      <w:r w:rsidRPr="0059455F">
        <w:rPr>
          <w:rFonts w:ascii="Arial" w:hAnsi="Arial" w:cs="Arial"/>
          <w:sz w:val="24"/>
          <w:szCs w:val="24"/>
        </w:rPr>
        <w:t xml:space="preserve"> ….</w:t>
      </w:r>
      <w:proofErr w:type="gramEnd"/>
      <w:r w:rsidRPr="0059455F">
        <w:rPr>
          <w:rFonts w:ascii="Arial" w:hAnsi="Arial" w:cs="Arial"/>
          <w:sz w:val="24"/>
          <w:szCs w:val="24"/>
        </w:rPr>
        <w:t>. (</w:t>
      </w:r>
      <w:proofErr w:type="gramStart"/>
      <w:r w:rsidRPr="0059455F">
        <w:rPr>
          <w:rFonts w:ascii="Arial" w:hAnsi="Arial" w:cs="Arial"/>
          <w:sz w:val="24"/>
          <w:szCs w:val="24"/>
        </w:rPr>
        <w:t>voir</w:t>
      </w:r>
      <w:proofErr w:type="gramEnd"/>
      <w:r w:rsidRPr="0059455F">
        <w:rPr>
          <w:rFonts w:ascii="Arial" w:hAnsi="Arial" w:cs="Arial"/>
          <w:sz w:val="24"/>
          <w:szCs w:val="24"/>
        </w:rPr>
        <w:t xml:space="preserve"> CCNSA sur heures sup) %.</w:t>
      </w:r>
    </w:p>
    <w:p w14:paraId="28A09F20" w14:textId="1651E0E2" w:rsidR="00EC065B" w:rsidRPr="0059455F" w:rsidRDefault="00EC065B" w:rsidP="0059455F">
      <w:pPr>
        <w:jc w:val="both"/>
        <w:rPr>
          <w:rFonts w:ascii="Arial" w:hAnsi="Arial" w:cs="Arial"/>
          <w:sz w:val="24"/>
          <w:szCs w:val="24"/>
        </w:rPr>
      </w:pPr>
    </w:p>
    <w:p w14:paraId="5E2D06C8" w14:textId="207174BB" w:rsidR="003E2AAA" w:rsidRPr="0059455F" w:rsidRDefault="003E2AAA" w:rsidP="0059455F">
      <w:pPr>
        <w:jc w:val="both"/>
        <w:rPr>
          <w:rFonts w:ascii="Arial" w:hAnsi="Arial" w:cs="Arial"/>
          <w:b/>
          <w:bCs/>
          <w:sz w:val="24"/>
          <w:szCs w:val="24"/>
        </w:rPr>
      </w:pPr>
      <w:r w:rsidRPr="0059455F">
        <w:rPr>
          <w:rFonts w:ascii="Arial" w:hAnsi="Arial" w:cs="Arial"/>
          <w:b/>
          <w:bCs/>
          <w:sz w:val="24"/>
          <w:szCs w:val="24"/>
        </w:rPr>
        <w:t>Article 5 : Date d’effet de la présente convention</w:t>
      </w:r>
    </w:p>
    <w:p w14:paraId="3B97FEE7" w14:textId="511ABD02" w:rsidR="003E2AAA" w:rsidRPr="0059455F" w:rsidRDefault="003E2AAA" w:rsidP="0059455F">
      <w:pPr>
        <w:jc w:val="both"/>
        <w:rPr>
          <w:rFonts w:ascii="Arial" w:hAnsi="Arial" w:cs="Arial"/>
          <w:b/>
          <w:bCs/>
          <w:sz w:val="24"/>
          <w:szCs w:val="24"/>
        </w:rPr>
      </w:pPr>
    </w:p>
    <w:p w14:paraId="09D1CE72" w14:textId="26FBB39A" w:rsidR="003E2AAA" w:rsidRPr="0059455F" w:rsidRDefault="003E2AAA" w:rsidP="0059455F">
      <w:pPr>
        <w:jc w:val="both"/>
        <w:rPr>
          <w:rFonts w:ascii="Arial" w:hAnsi="Arial" w:cs="Arial"/>
          <w:sz w:val="24"/>
          <w:szCs w:val="24"/>
        </w:rPr>
      </w:pPr>
      <w:r w:rsidRPr="0059455F">
        <w:rPr>
          <w:rFonts w:ascii="Arial" w:hAnsi="Arial" w:cs="Arial"/>
          <w:sz w:val="24"/>
          <w:szCs w:val="24"/>
        </w:rPr>
        <w:t>La présente convention individuelle de forfait jours applicable à Mr ………</w:t>
      </w:r>
      <w:proofErr w:type="gramStart"/>
      <w:r w:rsidRPr="0059455F">
        <w:rPr>
          <w:rFonts w:ascii="Arial" w:hAnsi="Arial" w:cs="Arial"/>
          <w:sz w:val="24"/>
          <w:szCs w:val="24"/>
        </w:rPr>
        <w:t>…….</w:t>
      </w:r>
      <w:proofErr w:type="gramEnd"/>
      <w:r w:rsidRPr="0059455F">
        <w:rPr>
          <w:rFonts w:ascii="Arial" w:hAnsi="Arial" w:cs="Arial"/>
          <w:sz w:val="24"/>
          <w:szCs w:val="24"/>
        </w:rPr>
        <w:t>prendra effet en date du ……………………</w:t>
      </w:r>
    </w:p>
    <w:p w14:paraId="2125D8EA" w14:textId="43FF44CD" w:rsidR="003E2AAA" w:rsidRPr="0059455F" w:rsidRDefault="003E2AAA" w:rsidP="0059455F">
      <w:pPr>
        <w:jc w:val="both"/>
        <w:rPr>
          <w:rFonts w:ascii="Arial" w:hAnsi="Arial" w:cs="Arial"/>
          <w:sz w:val="24"/>
          <w:szCs w:val="24"/>
        </w:rPr>
      </w:pPr>
    </w:p>
    <w:p w14:paraId="32FF445D" w14:textId="658237B4" w:rsidR="003E2AAA" w:rsidRPr="0059455F" w:rsidRDefault="003E2AAA" w:rsidP="0059455F">
      <w:pPr>
        <w:jc w:val="both"/>
        <w:rPr>
          <w:rFonts w:ascii="Arial" w:hAnsi="Arial" w:cs="Arial"/>
          <w:sz w:val="24"/>
          <w:szCs w:val="24"/>
        </w:rPr>
      </w:pPr>
      <w:r w:rsidRPr="0059455F">
        <w:rPr>
          <w:rFonts w:ascii="Arial" w:hAnsi="Arial" w:cs="Arial"/>
          <w:sz w:val="24"/>
          <w:szCs w:val="24"/>
        </w:rPr>
        <w:t xml:space="preserve">Mr                                                                                       </w:t>
      </w:r>
      <w:proofErr w:type="spellStart"/>
      <w:r w:rsidRPr="0059455F">
        <w:rPr>
          <w:rFonts w:ascii="Arial" w:hAnsi="Arial" w:cs="Arial"/>
          <w:sz w:val="24"/>
          <w:szCs w:val="24"/>
        </w:rPr>
        <w:t>Mr</w:t>
      </w:r>
      <w:proofErr w:type="spellEnd"/>
      <w:r w:rsidRPr="0059455F">
        <w:rPr>
          <w:rFonts w:ascii="Arial" w:hAnsi="Arial" w:cs="Arial"/>
          <w:sz w:val="24"/>
          <w:szCs w:val="24"/>
        </w:rPr>
        <w:t xml:space="preserve"> </w:t>
      </w:r>
    </w:p>
    <w:p w14:paraId="4F9FD652" w14:textId="41EDF123" w:rsidR="003E2AAA" w:rsidRPr="0059455F" w:rsidRDefault="003E2AAA" w:rsidP="0059455F">
      <w:pPr>
        <w:jc w:val="both"/>
        <w:rPr>
          <w:rFonts w:ascii="Arial" w:hAnsi="Arial" w:cs="Arial"/>
          <w:sz w:val="24"/>
          <w:szCs w:val="24"/>
        </w:rPr>
      </w:pPr>
    </w:p>
    <w:p w14:paraId="6048B463" w14:textId="1F7B5074" w:rsidR="003E2AAA" w:rsidRPr="0059455F" w:rsidRDefault="003E2AAA" w:rsidP="0059455F">
      <w:pPr>
        <w:jc w:val="both"/>
        <w:rPr>
          <w:rFonts w:ascii="Arial" w:hAnsi="Arial" w:cs="Arial"/>
          <w:sz w:val="24"/>
          <w:szCs w:val="24"/>
        </w:rPr>
      </w:pPr>
      <w:r w:rsidRPr="0059455F">
        <w:rPr>
          <w:rFonts w:ascii="Arial" w:hAnsi="Arial" w:cs="Arial"/>
          <w:sz w:val="24"/>
          <w:szCs w:val="24"/>
        </w:rPr>
        <w:t xml:space="preserve">Salarié </w:t>
      </w:r>
      <w:r w:rsidRPr="0059455F">
        <w:rPr>
          <w:rFonts w:ascii="Arial" w:hAnsi="Arial" w:cs="Arial"/>
          <w:sz w:val="24"/>
          <w:szCs w:val="24"/>
        </w:rPr>
        <w:tab/>
      </w:r>
      <w:r w:rsidRPr="0059455F">
        <w:rPr>
          <w:rFonts w:ascii="Arial" w:hAnsi="Arial" w:cs="Arial"/>
          <w:sz w:val="24"/>
          <w:szCs w:val="24"/>
        </w:rPr>
        <w:tab/>
      </w:r>
      <w:r w:rsidRPr="0059455F">
        <w:rPr>
          <w:rFonts w:ascii="Arial" w:hAnsi="Arial" w:cs="Arial"/>
          <w:sz w:val="24"/>
          <w:szCs w:val="24"/>
        </w:rPr>
        <w:tab/>
      </w:r>
      <w:r w:rsidRPr="0059455F">
        <w:rPr>
          <w:rFonts w:ascii="Arial" w:hAnsi="Arial" w:cs="Arial"/>
          <w:sz w:val="24"/>
          <w:szCs w:val="24"/>
        </w:rPr>
        <w:tab/>
      </w:r>
      <w:r w:rsidRPr="0059455F">
        <w:rPr>
          <w:rFonts w:ascii="Arial" w:hAnsi="Arial" w:cs="Arial"/>
          <w:sz w:val="24"/>
          <w:szCs w:val="24"/>
        </w:rPr>
        <w:tab/>
      </w:r>
      <w:r w:rsidRPr="0059455F">
        <w:rPr>
          <w:rFonts w:ascii="Arial" w:hAnsi="Arial" w:cs="Arial"/>
          <w:sz w:val="24"/>
          <w:szCs w:val="24"/>
        </w:rPr>
        <w:tab/>
        <w:t xml:space="preserve">Représentant légal </w:t>
      </w:r>
    </w:p>
    <w:sectPr w:rsidR="003E2AAA" w:rsidRPr="005945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965F8"/>
    <w:multiLevelType w:val="multilevel"/>
    <w:tmpl w:val="43AC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E803FF"/>
    <w:multiLevelType w:val="hybridMultilevel"/>
    <w:tmpl w:val="8446EE12"/>
    <w:lvl w:ilvl="0" w:tplc="348AEB0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1F0783"/>
    <w:multiLevelType w:val="hybridMultilevel"/>
    <w:tmpl w:val="52DE9CBC"/>
    <w:lvl w:ilvl="0" w:tplc="A38A87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0C"/>
    <w:rsid w:val="000225F5"/>
    <w:rsid w:val="00080AE0"/>
    <w:rsid w:val="00086EBE"/>
    <w:rsid w:val="000E30E3"/>
    <w:rsid w:val="00104CC3"/>
    <w:rsid w:val="0013044A"/>
    <w:rsid w:val="001457E5"/>
    <w:rsid w:val="00195C1B"/>
    <w:rsid w:val="001A0FDF"/>
    <w:rsid w:val="001D2C62"/>
    <w:rsid w:val="001D5787"/>
    <w:rsid w:val="002A6BBA"/>
    <w:rsid w:val="00316A27"/>
    <w:rsid w:val="0036250A"/>
    <w:rsid w:val="00386CCA"/>
    <w:rsid w:val="003B3724"/>
    <w:rsid w:val="003E2AAA"/>
    <w:rsid w:val="003E66F9"/>
    <w:rsid w:val="003F162E"/>
    <w:rsid w:val="00441597"/>
    <w:rsid w:val="00461BE4"/>
    <w:rsid w:val="004E7D3C"/>
    <w:rsid w:val="004F3301"/>
    <w:rsid w:val="004F5796"/>
    <w:rsid w:val="005469E6"/>
    <w:rsid w:val="0059455F"/>
    <w:rsid w:val="00624C2C"/>
    <w:rsid w:val="006B233A"/>
    <w:rsid w:val="006B2C24"/>
    <w:rsid w:val="006B419D"/>
    <w:rsid w:val="006D3FE7"/>
    <w:rsid w:val="00724D7C"/>
    <w:rsid w:val="00732826"/>
    <w:rsid w:val="007B43A6"/>
    <w:rsid w:val="007C7486"/>
    <w:rsid w:val="00842144"/>
    <w:rsid w:val="00854864"/>
    <w:rsid w:val="008B2296"/>
    <w:rsid w:val="00965042"/>
    <w:rsid w:val="009E6692"/>
    <w:rsid w:val="009F53FD"/>
    <w:rsid w:val="00A60811"/>
    <w:rsid w:val="00BC74C3"/>
    <w:rsid w:val="00C32A1E"/>
    <w:rsid w:val="00CD7435"/>
    <w:rsid w:val="00D2780C"/>
    <w:rsid w:val="00D86C05"/>
    <w:rsid w:val="00DE1047"/>
    <w:rsid w:val="00DF2B9A"/>
    <w:rsid w:val="00DF5BBF"/>
    <w:rsid w:val="00E51E08"/>
    <w:rsid w:val="00EB0B38"/>
    <w:rsid w:val="00EC065B"/>
    <w:rsid w:val="00F4571A"/>
    <w:rsid w:val="00F475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A50D8"/>
  <w15:chartTrackingRefBased/>
  <w15:docId w15:val="{7F8095B4-F3AF-4466-9C26-DFB4E60C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2780C"/>
    <w:rPr>
      <w:color w:val="0563C1" w:themeColor="hyperlink"/>
      <w:u w:val="single"/>
    </w:rPr>
  </w:style>
  <w:style w:type="character" w:styleId="Mentionnonrsolue">
    <w:name w:val="Unresolved Mention"/>
    <w:basedOn w:val="Policepardfaut"/>
    <w:uiPriority w:val="99"/>
    <w:semiHidden/>
    <w:unhideWhenUsed/>
    <w:rsid w:val="00D2780C"/>
    <w:rPr>
      <w:color w:val="605E5C"/>
      <w:shd w:val="clear" w:color="auto" w:fill="E1DFDD"/>
    </w:rPr>
  </w:style>
  <w:style w:type="paragraph" w:styleId="Paragraphedeliste">
    <w:name w:val="List Paragraph"/>
    <w:basedOn w:val="Normal"/>
    <w:uiPriority w:val="34"/>
    <w:qFormat/>
    <w:rsid w:val="000E3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92907">
      <w:bodyDiv w:val="1"/>
      <w:marLeft w:val="0"/>
      <w:marRight w:val="0"/>
      <w:marTop w:val="0"/>
      <w:marBottom w:val="0"/>
      <w:divBdr>
        <w:top w:val="none" w:sz="0" w:space="0" w:color="auto"/>
        <w:left w:val="none" w:sz="0" w:space="0" w:color="auto"/>
        <w:bottom w:val="none" w:sz="0" w:space="0" w:color="auto"/>
        <w:right w:val="none" w:sz="0" w:space="0" w:color="auto"/>
      </w:divBdr>
      <w:divsChild>
        <w:div w:id="162092351">
          <w:marLeft w:val="0"/>
          <w:marRight w:val="0"/>
          <w:marTop w:val="0"/>
          <w:marBottom w:val="0"/>
          <w:divBdr>
            <w:top w:val="none" w:sz="0" w:space="0" w:color="auto"/>
            <w:left w:val="none" w:sz="0" w:space="0" w:color="auto"/>
            <w:bottom w:val="none" w:sz="0" w:space="0" w:color="auto"/>
            <w:right w:val="none" w:sz="0" w:space="0" w:color="auto"/>
          </w:divBdr>
          <w:divsChild>
            <w:div w:id="595788613">
              <w:marLeft w:val="0"/>
              <w:marRight w:val="0"/>
              <w:marTop w:val="0"/>
              <w:marBottom w:val="0"/>
              <w:divBdr>
                <w:top w:val="none" w:sz="0" w:space="0" w:color="auto"/>
                <w:left w:val="none" w:sz="0" w:space="0" w:color="auto"/>
                <w:bottom w:val="none" w:sz="0" w:space="0" w:color="auto"/>
                <w:right w:val="none" w:sz="0" w:space="0" w:color="auto"/>
              </w:divBdr>
            </w:div>
          </w:divsChild>
        </w:div>
        <w:div w:id="1652325259">
          <w:marLeft w:val="0"/>
          <w:marRight w:val="0"/>
          <w:marTop w:val="0"/>
          <w:marBottom w:val="0"/>
          <w:divBdr>
            <w:top w:val="none" w:sz="0" w:space="0" w:color="auto"/>
            <w:left w:val="none" w:sz="0" w:space="0" w:color="auto"/>
            <w:bottom w:val="none" w:sz="0" w:space="0" w:color="auto"/>
            <w:right w:val="none" w:sz="0" w:space="0" w:color="auto"/>
          </w:divBdr>
          <w:divsChild>
            <w:div w:id="17013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1660</Words>
  <Characters>9135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NEGRE - FNA</dc:creator>
  <cp:keywords/>
  <dc:description/>
  <cp:lastModifiedBy>Valerie NEGRE - FNA</cp:lastModifiedBy>
  <cp:revision>2</cp:revision>
  <dcterms:created xsi:type="dcterms:W3CDTF">2024-01-29T09:20:00Z</dcterms:created>
  <dcterms:modified xsi:type="dcterms:W3CDTF">2024-01-29T09:20:00Z</dcterms:modified>
</cp:coreProperties>
</file>