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04270" w14:textId="77777777" w:rsidR="004C4C36" w:rsidRPr="004C4C36" w:rsidRDefault="004C4C36" w:rsidP="004C4C36">
      <w:pPr>
        <w:rPr>
          <w:b/>
          <w:bCs/>
        </w:rPr>
      </w:pPr>
      <w:r w:rsidRPr="004C4C36">
        <w:rPr>
          <w:b/>
          <w:bCs/>
        </w:rPr>
        <w:t>Modèle de décision unilatérale de l’employeur – Prime de transport « carburant / véhicule électrique »</w:t>
      </w:r>
    </w:p>
    <w:p w14:paraId="0631A9F1" w14:textId="249E0725" w:rsidR="004C4C36" w:rsidRDefault="004C4C36" w:rsidP="003624CE">
      <w:pPr>
        <w:jc w:val="both"/>
        <w:rPr>
          <w:color w:val="EE0000"/>
        </w:rPr>
      </w:pPr>
      <w:r w:rsidRPr="003624CE">
        <w:rPr>
          <w:color w:val="EE0000"/>
        </w:rPr>
        <w:t>Le modèle ci</w:t>
      </w:r>
      <w:r w:rsidRPr="003624CE">
        <w:rPr>
          <w:color w:val="EE0000"/>
        </w:rPr>
        <w:noBreakHyphen/>
        <w:t>dessous est à adapter (montants, dates, critères) à la situation de l’entreprise et aux plafonds en vigueur l’année considérée, en veillant à rester dans les limites d’exonération rappelées ci</w:t>
      </w:r>
      <w:r w:rsidRPr="003624CE">
        <w:rPr>
          <w:color w:val="EE0000"/>
        </w:rPr>
        <w:noBreakHyphen/>
        <w:t xml:space="preserve">dessus. </w:t>
      </w:r>
    </w:p>
    <w:p w14:paraId="0EC393F1" w14:textId="77777777" w:rsidR="00297963" w:rsidRPr="003624CE" w:rsidRDefault="00297963" w:rsidP="003624CE">
      <w:pPr>
        <w:jc w:val="both"/>
        <w:rPr>
          <w:color w:val="EE0000"/>
        </w:rPr>
      </w:pPr>
    </w:p>
    <w:p w14:paraId="7FEF1705" w14:textId="3F22F662" w:rsidR="004C4C36" w:rsidRDefault="00297963" w:rsidP="00297963">
      <w:pPr>
        <w:jc w:val="center"/>
        <w:rPr>
          <w:b/>
          <w:bCs/>
        </w:rPr>
      </w:pPr>
      <w:r w:rsidRPr="00A37079">
        <w:rPr>
          <w:b/>
          <w:bCs/>
        </w:rPr>
        <w:t xml:space="preserve">Décision unilatérale de l’employeur relative </w:t>
      </w:r>
      <w:r w:rsidR="004C4C36" w:rsidRPr="00A37079">
        <w:rPr>
          <w:b/>
          <w:bCs/>
        </w:rPr>
        <w:t>à la mise en place d’une prime de transport pour frais de carburant et d’alimentation de véhicules électriques</w:t>
      </w:r>
    </w:p>
    <w:p w14:paraId="6FB0679D" w14:textId="77777777" w:rsidR="00A37079" w:rsidRPr="00A37079" w:rsidRDefault="00A37079" w:rsidP="00297963">
      <w:pPr>
        <w:jc w:val="center"/>
        <w:rPr>
          <w:b/>
          <w:bCs/>
        </w:rPr>
      </w:pPr>
    </w:p>
    <w:p w14:paraId="125324FD" w14:textId="77777777" w:rsidR="004C4C36" w:rsidRPr="004C4C36" w:rsidRDefault="004C4C36" w:rsidP="004C4C36">
      <w:r w:rsidRPr="004C4C36">
        <w:rPr>
          <w:b/>
          <w:bCs/>
        </w:rPr>
        <w:t>Entre les soussignés :</w:t>
      </w:r>
    </w:p>
    <w:p w14:paraId="1ABEAF4A" w14:textId="141C110C" w:rsidR="004C4C36" w:rsidRPr="004C4C36" w:rsidRDefault="004C4C36" w:rsidP="0037290A">
      <w:pPr>
        <w:jc w:val="both"/>
      </w:pPr>
      <w:r w:rsidRPr="004C4C36">
        <w:t>La société ………………………………,forme juridique ………………………, au capital de ………………… €,</w:t>
      </w:r>
      <w:r w:rsidR="00A37079">
        <w:t xml:space="preserve"> </w:t>
      </w:r>
      <w:r w:rsidRPr="004C4C36">
        <w:t>dont le siège social est situé ……………………………………………………………,</w:t>
      </w:r>
      <w:r w:rsidR="0037290A">
        <w:t xml:space="preserve"> </w:t>
      </w:r>
      <w:r w:rsidRPr="004C4C36">
        <w:t>immatriculée au RCS de ………………… sous le n° …………………,</w:t>
      </w:r>
      <w:r w:rsidR="0037290A">
        <w:t xml:space="preserve"> </w:t>
      </w:r>
      <w:r w:rsidRPr="004C4C36">
        <w:t>représentée par ……………………………, en qualité de ……………………………, dûment habilité(e),</w:t>
      </w:r>
    </w:p>
    <w:p w14:paraId="20577843" w14:textId="77777777" w:rsidR="004C4C36" w:rsidRPr="004C4C36" w:rsidRDefault="004C4C36" w:rsidP="004C4C36">
      <w:r w:rsidRPr="004C4C36">
        <w:t>Ci</w:t>
      </w:r>
      <w:r w:rsidRPr="004C4C36">
        <w:noBreakHyphen/>
        <w:t>après dénommée « l’Employeur »,</w:t>
      </w:r>
    </w:p>
    <w:p w14:paraId="56AD55AA" w14:textId="77777777" w:rsidR="004C4C36" w:rsidRPr="004C4C36" w:rsidRDefault="004C4C36" w:rsidP="004C4C36">
      <w:r w:rsidRPr="004C4C36">
        <w:t>Décide ce qui suit :</w:t>
      </w:r>
    </w:p>
    <w:p w14:paraId="52BC44DB" w14:textId="77777777" w:rsidR="004C4C36" w:rsidRPr="004C4C36" w:rsidRDefault="004C4C36" w:rsidP="004C4C36">
      <w:pPr>
        <w:rPr>
          <w:b/>
          <w:bCs/>
        </w:rPr>
      </w:pPr>
      <w:r w:rsidRPr="004C4C36">
        <w:rPr>
          <w:b/>
          <w:bCs/>
        </w:rPr>
        <w:t>Article 1 – Objet de la décision</w:t>
      </w:r>
    </w:p>
    <w:p w14:paraId="1BAA6731" w14:textId="3E3F4DB3" w:rsidR="004C4C36" w:rsidRPr="004C4C36" w:rsidRDefault="004C4C36" w:rsidP="004C4C36">
      <w:r w:rsidRPr="004C4C36">
        <w:t>La présente décision unilatérale institue, au profit de certains salariés de l’entreprise, une </w:t>
      </w:r>
      <w:r w:rsidRPr="004C4C36">
        <w:rPr>
          <w:b/>
          <w:bCs/>
        </w:rPr>
        <w:t>prime de transport</w:t>
      </w:r>
      <w:r w:rsidRPr="004C4C36">
        <w:t> </w:t>
      </w:r>
      <w:r w:rsidR="00766269">
        <w:t xml:space="preserve">(non obligatoire) </w:t>
      </w:r>
      <w:r w:rsidRPr="004C4C36">
        <w:t>destinée à prendre en charge une partie des :</w:t>
      </w:r>
    </w:p>
    <w:p w14:paraId="73459046" w14:textId="00F0919F" w:rsidR="004C4C36" w:rsidRPr="004C4C36" w:rsidRDefault="004C4C36" w:rsidP="004C4C36">
      <w:pPr>
        <w:numPr>
          <w:ilvl w:val="0"/>
          <w:numId w:val="1"/>
        </w:numPr>
      </w:pPr>
      <w:r w:rsidRPr="004C4C36">
        <w:t>frais de</w:t>
      </w:r>
      <w:r w:rsidR="00D05192">
        <w:t xml:space="preserve"> </w:t>
      </w:r>
      <w:r w:rsidRPr="004C4C36">
        <w:rPr>
          <w:b/>
          <w:bCs/>
        </w:rPr>
        <w:t>carburant</w:t>
      </w:r>
      <w:r w:rsidRPr="004C4C36">
        <w:t>, et/ou</w:t>
      </w:r>
    </w:p>
    <w:p w14:paraId="4EBCC697" w14:textId="77777777" w:rsidR="004C4C36" w:rsidRPr="004C4C36" w:rsidRDefault="004C4C36" w:rsidP="00346D60">
      <w:pPr>
        <w:numPr>
          <w:ilvl w:val="0"/>
          <w:numId w:val="1"/>
        </w:numPr>
        <w:jc w:val="both"/>
      </w:pPr>
      <w:r w:rsidRPr="004C4C36">
        <w:t>frais exposés pour l’</w:t>
      </w:r>
      <w:r w:rsidRPr="004C4C36">
        <w:rPr>
          <w:b/>
          <w:bCs/>
        </w:rPr>
        <w:t>alimentation de véhicules électriques, hybrides rechargeables ou hydrogène</w:t>
      </w:r>
      <w:r w:rsidRPr="004C4C36">
        <w:t>,</w:t>
      </w:r>
    </w:p>
    <w:p w14:paraId="3B1B5DC1" w14:textId="436BD72E" w:rsidR="004C4C36" w:rsidRPr="004C4C36" w:rsidRDefault="004C4C36" w:rsidP="00346D60">
      <w:pPr>
        <w:jc w:val="both"/>
      </w:pPr>
      <w:r w:rsidRPr="004C4C36">
        <w:t>engagés pour les déplacements entre la </w:t>
      </w:r>
      <w:r w:rsidRPr="004C4C36">
        <w:rPr>
          <w:b/>
          <w:bCs/>
        </w:rPr>
        <w:t>résidence habituelle</w:t>
      </w:r>
      <w:r w:rsidRPr="004C4C36">
        <w:t> et le </w:t>
      </w:r>
      <w:r w:rsidRPr="004C4C36">
        <w:rPr>
          <w:b/>
          <w:bCs/>
        </w:rPr>
        <w:t>lieu de travail</w:t>
      </w:r>
      <w:r w:rsidRPr="004C4C36">
        <w:t>, conformément aux articles L 3261</w:t>
      </w:r>
      <w:r w:rsidRPr="004C4C36">
        <w:noBreakHyphen/>
        <w:t>3, L 3261</w:t>
      </w:r>
      <w:r w:rsidRPr="004C4C36">
        <w:noBreakHyphen/>
        <w:t>4 et R 3261</w:t>
      </w:r>
      <w:r w:rsidRPr="004C4C36">
        <w:noBreakHyphen/>
        <w:t xml:space="preserve">11 et suivants du Code du travail. </w:t>
      </w:r>
    </w:p>
    <w:p w14:paraId="23E89938" w14:textId="2F2F44B6" w:rsidR="004C4C36" w:rsidRPr="004C4C36" w:rsidRDefault="004C4C36" w:rsidP="004C4C36"/>
    <w:p w14:paraId="28B19979" w14:textId="77777777" w:rsidR="004C4C36" w:rsidRPr="004C4C36" w:rsidRDefault="004C4C36" w:rsidP="004C4C36">
      <w:pPr>
        <w:rPr>
          <w:b/>
          <w:bCs/>
        </w:rPr>
      </w:pPr>
      <w:r w:rsidRPr="004C4C36">
        <w:rPr>
          <w:b/>
          <w:bCs/>
        </w:rPr>
        <w:t>Article 2 – Champ d’application personnel</w:t>
      </w:r>
    </w:p>
    <w:p w14:paraId="40599225" w14:textId="77777777" w:rsidR="004C4C36" w:rsidRPr="004C4C36" w:rsidRDefault="004C4C36" w:rsidP="004C4C36">
      <w:r w:rsidRPr="004C4C36">
        <w:t xml:space="preserve">2.1. Sont éligibles à la prime de transport les salariés qui remplissent </w:t>
      </w:r>
      <w:r w:rsidRPr="00D94295">
        <w:rPr>
          <w:b/>
          <w:bCs/>
        </w:rPr>
        <w:t>cumulativemen</w:t>
      </w:r>
      <w:r w:rsidRPr="004C4C36">
        <w:t>t les conditions suivantes :</w:t>
      </w:r>
    </w:p>
    <w:p w14:paraId="47487174" w14:textId="6998D551" w:rsidR="004C4C36" w:rsidRPr="004C4C36" w:rsidRDefault="004C4C36" w:rsidP="004C4C36">
      <w:pPr>
        <w:numPr>
          <w:ilvl w:val="0"/>
          <w:numId w:val="2"/>
        </w:numPr>
      </w:pPr>
      <w:r w:rsidRPr="004C4C36">
        <w:t xml:space="preserve">être titulaire d’un contrat de travail en cours d’exécution avec la société (CDI, CDD, contrat d’apprentissage, contrat de professionnalisation) à la date de référence définie à l’article 5 ; </w:t>
      </w:r>
    </w:p>
    <w:p w14:paraId="4984BDE3" w14:textId="575504B5" w:rsidR="004C4C36" w:rsidRPr="004C4C36" w:rsidRDefault="004C4C36" w:rsidP="004C4C36">
      <w:pPr>
        <w:numPr>
          <w:ilvl w:val="0"/>
          <w:numId w:val="2"/>
        </w:numPr>
      </w:pPr>
      <w:r w:rsidRPr="004C4C36">
        <w:lastRenderedPageBreak/>
        <w:t>utiliser un</w:t>
      </w:r>
      <w:r w:rsidR="00D94295">
        <w:t xml:space="preserve"> </w:t>
      </w:r>
      <w:r w:rsidRPr="004C4C36">
        <w:rPr>
          <w:b/>
          <w:bCs/>
        </w:rPr>
        <w:t>véhicule personnel</w:t>
      </w:r>
      <w:r w:rsidRPr="004C4C36">
        <w:t xml:space="preserve"> (thermique ou électrique / hybride rechargeable / hydrogène) pour effectuer tout ou partie du trajet entre la résidence habituelle et le lieu de travail ; </w:t>
      </w:r>
    </w:p>
    <w:p w14:paraId="1E122AC2" w14:textId="77777777" w:rsidR="004C4C36" w:rsidRPr="004C4C36" w:rsidRDefault="004C4C36" w:rsidP="004C4C36">
      <w:pPr>
        <w:numPr>
          <w:ilvl w:val="0"/>
          <w:numId w:val="2"/>
        </w:numPr>
      </w:pPr>
      <w:r w:rsidRPr="004C4C36">
        <w:t>et se trouver dans l’une des situations suivantes :</w:t>
      </w:r>
    </w:p>
    <w:p w14:paraId="39FF1D15" w14:textId="77777777" w:rsidR="004C4C36" w:rsidRPr="004C4C36" w:rsidRDefault="004C4C36" w:rsidP="00D94295">
      <w:pPr>
        <w:numPr>
          <w:ilvl w:val="1"/>
          <w:numId w:val="2"/>
        </w:numPr>
        <w:jc w:val="both"/>
      </w:pPr>
      <w:r w:rsidRPr="004C4C36">
        <w:t>résidence habituelle ou lieu de travail situé dans une commune non desservie par un service public de transport collectif régulier ou par un service privé de transport mis en place par l’employeur,</w:t>
      </w:r>
    </w:p>
    <w:p w14:paraId="0B0B88D9" w14:textId="77777777" w:rsidR="004C4C36" w:rsidRPr="004C4C36" w:rsidRDefault="004C4C36" w:rsidP="004C4C36">
      <w:pPr>
        <w:numPr>
          <w:ilvl w:val="1"/>
          <w:numId w:val="2"/>
        </w:numPr>
      </w:pPr>
      <w:r w:rsidRPr="004C4C36">
        <w:t>ou résidence habituelle ou lieu de travail situé hors périmètre d’un plan de mobilité obligatoire,</w:t>
      </w:r>
    </w:p>
    <w:p w14:paraId="0EB346D7" w14:textId="77777777" w:rsidR="00D94295" w:rsidRDefault="004C4C36" w:rsidP="004C4C36">
      <w:pPr>
        <w:numPr>
          <w:ilvl w:val="1"/>
          <w:numId w:val="2"/>
        </w:numPr>
      </w:pPr>
      <w:r w:rsidRPr="004C4C36">
        <w:t>ou horaires de travail ne permettant pas l’utilisation d’un mode collectif de transport.</w:t>
      </w:r>
    </w:p>
    <w:p w14:paraId="548D949E" w14:textId="0F7D669D" w:rsidR="004C4C36" w:rsidRPr="004C4C36" w:rsidRDefault="00D94295" w:rsidP="00D94295">
      <w:pPr>
        <w:ind w:left="1080"/>
      </w:pPr>
      <w:r>
        <w:t xml:space="preserve">En </w:t>
      </w:r>
      <w:r w:rsidR="002C6023">
        <w:t>référence</w:t>
      </w:r>
      <w:r>
        <w:t xml:space="preserve"> à </w:t>
      </w:r>
      <w:r w:rsidR="004C4C36" w:rsidRPr="004C4C36">
        <w:t>art. L 3261</w:t>
      </w:r>
      <w:r w:rsidR="004C4C36" w:rsidRPr="004C4C36">
        <w:noBreakHyphen/>
        <w:t>3</w:t>
      </w:r>
      <w:r w:rsidR="002C6023">
        <w:t xml:space="preserve"> du code du travail. </w:t>
      </w:r>
    </w:p>
    <w:p w14:paraId="568B5C8B" w14:textId="0EFA38C8" w:rsidR="004C4C36" w:rsidRPr="004C4C36" w:rsidRDefault="004C4C36" w:rsidP="004C4C36"/>
    <w:p w14:paraId="3B6A36F5" w14:textId="10B084A0" w:rsidR="004C4C36" w:rsidRPr="004C4C36" w:rsidRDefault="004C4C36" w:rsidP="004C4C36">
      <w:r w:rsidRPr="004C4C36">
        <w:t>2.2. Sont</w:t>
      </w:r>
      <w:r w:rsidR="00426228">
        <w:t xml:space="preserve"> </w:t>
      </w:r>
      <w:r w:rsidRPr="004C4C36">
        <w:rPr>
          <w:b/>
          <w:bCs/>
        </w:rPr>
        <w:t>exclus</w:t>
      </w:r>
      <w:r w:rsidR="00426228">
        <w:rPr>
          <w:b/>
          <w:bCs/>
        </w:rPr>
        <w:t xml:space="preserve"> </w:t>
      </w:r>
      <w:r w:rsidRPr="004C4C36">
        <w:t>du bénéfice de la prime :</w:t>
      </w:r>
    </w:p>
    <w:p w14:paraId="74CB3582" w14:textId="77777777" w:rsidR="004C4C36" w:rsidRPr="004C4C36" w:rsidRDefault="004C4C36" w:rsidP="00426228">
      <w:pPr>
        <w:numPr>
          <w:ilvl w:val="0"/>
          <w:numId w:val="3"/>
        </w:numPr>
        <w:jc w:val="both"/>
      </w:pPr>
      <w:r w:rsidRPr="004C4C36">
        <w:t>les salariés disposant d’un véhicule mis à disposition permanente par l’employeur avec prise en charge par celui</w:t>
      </w:r>
      <w:r w:rsidRPr="004C4C36">
        <w:noBreakHyphen/>
        <w:t>ci des dépenses de carburant ou d’alimentation électrique ;</w:t>
      </w:r>
    </w:p>
    <w:p w14:paraId="32D0BAA2" w14:textId="77777777" w:rsidR="004C4C36" w:rsidRPr="004C4C36" w:rsidRDefault="004C4C36" w:rsidP="00426228">
      <w:pPr>
        <w:numPr>
          <w:ilvl w:val="0"/>
          <w:numId w:val="3"/>
        </w:numPr>
        <w:jc w:val="both"/>
      </w:pPr>
      <w:r w:rsidRPr="004C4C36">
        <w:t>les salariés logés dans des conditions telles qu’ils ne supportent aucun frais de transport domicile</w:t>
      </w:r>
      <w:r w:rsidRPr="004C4C36">
        <w:noBreakHyphen/>
        <w:t>travail ;</w:t>
      </w:r>
    </w:p>
    <w:p w14:paraId="0C949CD1" w14:textId="5EDCADAA" w:rsidR="004C4C36" w:rsidRPr="004C4C36" w:rsidRDefault="004C4C36" w:rsidP="00426228">
      <w:pPr>
        <w:numPr>
          <w:ilvl w:val="0"/>
          <w:numId w:val="3"/>
        </w:numPr>
        <w:jc w:val="both"/>
      </w:pPr>
      <w:r w:rsidRPr="004C4C36">
        <w:t>les salariés dont le transport domicile</w:t>
      </w:r>
      <w:r w:rsidRPr="004C4C36">
        <w:noBreakHyphen/>
        <w:t xml:space="preserve">travail est assuré gratuitement par l’employeur. </w:t>
      </w:r>
    </w:p>
    <w:p w14:paraId="3C50A7BC" w14:textId="0AC46AB3" w:rsidR="004C4C36" w:rsidRPr="004C4C36" w:rsidRDefault="004C4C36" w:rsidP="004C4C36"/>
    <w:p w14:paraId="7D3FBEC5" w14:textId="2C425683" w:rsidR="004C4C36" w:rsidRPr="004C4C36" w:rsidRDefault="004C4C36" w:rsidP="00F2459F">
      <w:pPr>
        <w:jc w:val="both"/>
      </w:pPr>
      <w:r w:rsidRPr="004C4C36">
        <w:t>La prime est accordée</w:t>
      </w:r>
      <w:r w:rsidR="00F2459F">
        <w:t xml:space="preserve"> </w:t>
      </w:r>
      <w:r w:rsidRPr="004C4C36">
        <w:rPr>
          <w:b/>
          <w:bCs/>
        </w:rPr>
        <w:t>sans distinction de catégorie professionnelle</w:t>
      </w:r>
      <w:r w:rsidR="00F2459F">
        <w:rPr>
          <w:b/>
          <w:bCs/>
        </w:rPr>
        <w:t xml:space="preserve"> </w:t>
      </w:r>
      <w:r w:rsidRPr="004C4C36">
        <w:t>à tous les salariés remplissant les conditions ci</w:t>
      </w:r>
      <w:r w:rsidRPr="004C4C36">
        <w:noBreakHyphen/>
        <w:t>dessus, selon les modalités définies à l’article 4.</w:t>
      </w:r>
    </w:p>
    <w:p w14:paraId="06E90E31" w14:textId="54A9A24E" w:rsidR="004C4C36" w:rsidRPr="004C4C36" w:rsidRDefault="004C4C36" w:rsidP="004C4C36"/>
    <w:p w14:paraId="35D21E94" w14:textId="3179CE87" w:rsidR="004C4C36" w:rsidRPr="004C4C36" w:rsidRDefault="004C4C36" w:rsidP="004C4C36">
      <w:pPr>
        <w:rPr>
          <w:b/>
          <w:bCs/>
        </w:rPr>
      </w:pPr>
      <w:r w:rsidRPr="004C4C36">
        <w:rPr>
          <w:b/>
          <w:bCs/>
        </w:rPr>
        <w:t>Article 3 – Consultation du comité social et économique</w:t>
      </w:r>
      <w:r w:rsidR="00F2459F">
        <w:rPr>
          <w:b/>
          <w:bCs/>
        </w:rPr>
        <w:t xml:space="preserve"> (</w:t>
      </w:r>
      <w:r w:rsidR="00F2459F" w:rsidRPr="00F2459F">
        <w:rPr>
          <w:b/>
          <w:bCs/>
          <w:color w:val="EE0000"/>
        </w:rPr>
        <w:t>si existant</w:t>
      </w:r>
      <w:r w:rsidR="00F2459F">
        <w:rPr>
          <w:b/>
          <w:bCs/>
        </w:rPr>
        <w:t>)</w:t>
      </w:r>
    </w:p>
    <w:p w14:paraId="58EBF71F" w14:textId="28F4DCF2" w:rsidR="004C4C36" w:rsidRPr="004C4C36" w:rsidRDefault="004C4C36" w:rsidP="00F2459F">
      <w:pPr>
        <w:jc w:val="both"/>
      </w:pPr>
      <w:r w:rsidRPr="004C4C36">
        <w:t>Lorsque l’entreprise est dotée d’un </w:t>
      </w:r>
      <w:r w:rsidRPr="004C4C36">
        <w:rPr>
          <w:b/>
          <w:bCs/>
        </w:rPr>
        <w:t>comité social et économique (CSE)</w:t>
      </w:r>
      <w:r w:rsidRPr="004C4C36">
        <w:t>, la présente décision a été </w:t>
      </w:r>
      <w:r w:rsidRPr="004C4C36">
        <w:rPr>
          <w:b/>
          <w:bCs/>
        </w:rPr>
        <w:t>préalablement soumise à la consultation</w:t>
      </w:r>
      <w:r w:rsidRPr="004C4C36">
        <w:t> du CSE, conformément aux articles L 2312</w:t>
      </w:r>
      <w:r w:rsidRPr="004C4C36">
        <w:noBreakHyphen/>
        <w:t xml:space="preserve">14 et suivants du Code du travail, la prime de transport constituant une mesure de nature à affecter les conditions d’emploi et de travail. </w:t>
      </w:r>
    </w:p>
    <w:p w14:paraId="454A1C4D" w14:textId="77777777" w:rsidR="00F2459F" w:rsidRDefault="004C4C36" w:rsidP="004C4C36">
      <w:r w:rsidRPr="004C4C36">
        <w:t>Date de la consultation : ……………………………</w:t>
      </w:r>
    </w:p>
    <w:p w14:paraId="78357F1A" w14:textId="58FEE2A8" w:rsidR="004C4C36" w:rsidRPr="004C4C36" w:rsidRDefault="004C4C36" w:rsidP="004C4C36">
      <w:r w:rsidRPr="004C4C36">
        <w:t>Avis du CSE (favorable / défavorable / avec réserves) : ……………………………</w:t>
      </w:r>
    </w:p>
    <w:p w14:paraId="3759F29F" w14:textId="77777777" w:rsidR="004C4C36" w:rsidRPr="00F2459F" w:rsidRDefault="004C4C36" w:rsidP="004C4C36">
      <w:pPr>
        <w:rPr>
          <w:color w:val="EE0000"/>
        </w:rPr>
      </w:pPr>
      <w:r w:rsidRPr="00F2459F">
        <w:rPr>
          <w:color w:val="EE0000"/>
        </w:rPr>
        <w:lastRenderedPageBreak/>
        <w:t>(À supprimer ou adapter si l’entreprise est dépourvue de CSE.)</w:t>
      </w:r>
    </w:p>
    <w:p w14:paraId="10BD8014" w14:textId="77777777" w:rsidR="004C4C36" w:rsidRPr="004C4C36" w:rsidRDefault="004C4C36" w:rsidP="004C4C36">
      <w:pPr>
        <w:rPr>
          <w:b/>
          <w:bCs/>
        </w:rPr>
      </w:pPr>
      <w:r w:rsidRPr="004C4C36">
        <w:rPr>
          <w:b/>
          <w:bCs/>
        </w:rPr>
        <w:t>Article 4 – Montant, modalités et critères d’attribution</w:t>
      </w:r>
    </w:p>
    <w:p w14:paraId="50E7293A" w14:textId="09856429" w:rsidR="004C4C36" w:rsidRPr="004C4C36" w:rsidRDefault="004C4C36" w:rsidP="004C4C36">
      <w:r w:rsidRPr="004C4C36">
        <w:t>4.1.</w:t>
      </w:r>
      <w:r w:rsidR="00213EBE">
        <w:t xml:space="preserve"> </w:t>
      </w:r>
      <w:r w:rsidRPr="004C4C36">
        <w:rPr>
          <w:b/>
          <w:bCs/>
        </w:rPr>
        <w:t>Montant annuel maximal</w:t>
      </w:r>
    </w:p>
    <w:p w14:paraId="4F25651E" w14:textId="77777777" w:rsidR="004C4C36" w:rsidRPr="004C4C36" w:rsidRDefault="004C4C36" w:rsidP="004C4C36">
      <w:r w:rsidRPr="004C4C36">
        <w:t>L’employeur fixe le montant maximal de la prime de transport à :</w:t>
      </w:r>
    </w:p>
    <w:p w14:paraId="68A521F0" w14:textId="2F8C4E37" w:rsidR="004C4C36" w:rsidRPr="004C4C36" w:rsidRDefault="004C4C36" w:rsidP="004C4C36">
      <w:pPr>
        <w:numPr>
          <w:ilvl w:val="0"/>
          <w:numId w:val="4"/>
        </w:numPr>
      </w:pPr>
      <w:r w:rsidRPr="004C4C36">
        <w:t>……… € par an et par salarié au titre des</w:t>
      </w:r>
      <w:r w:rsidR="00213EBE">
        <w:t xml:space="preserve"> </w:t>
      </w:r>
      <w:r w:rsidRPr="004C4C36">
        <w:rPr>
          <w:b/>
          <w:bCs/>
        </w:rPr>
        <w:t>frais de carburant</w:t>
      </w:r>
      <w:r w:rsidRPr="004C4C36">
        <w:t>,</w:t>
      </w:r>
    </w:p>
    <w:p w14:paraId="2213DF90" w14:textId="77777777" w:rsidR="004C4C36" w:rsidRPr="004C4C36" w:rsidRDefault="004C4C36" w:rsidP="00213EBE">
      <w:pPr>
        <w:numPr>
          <w:ilvl w:val="0"/>
          <w:numId w:val="4"/>
        </w:numPr>
        <w:jc w:val="both"/>
      </w:pPr>
      <w:r w:rsidRPr="004C4C36">
        <w:t>……… € par an et par salarié au titre des </w:t>
      </w:r>
      <w:r w:rsidRPr="004C4C36">
        <w:rPr>
          <w:b/>
          <w:bCs/>
        </w:rPr>
        <w:t>frais d’alimentation de véhicules électriques / hybrides rechargeables / hydrogène</w:t>
      </w:r>
      <w:r w:rsidRPr="004C4C36">
        <w:t>,</w:t>
      </w:r>
    </w:p>
    <w:p w14:paraId="6F7455F3" w14:textId="2B4A7926" w:rsidR="004C4C36" w:rsidRPr="004C4C36" w:rsidRDefault="004C4C36" w:rsidP="00213EBE">
      <w:pPr>
        <w:jc w:val="both"/>
      </w:pPr>
      <w:r w:rsidRPr="004C4C36">
        <w:t>dans la limite globale d’exonération sociale et fiscale applicable, soit, en 2026,</w:t>
      </w:r>
      <w:r w:rsidR="00213EBE">
        <w:t xml:space="preserve"> </w:t>
      </w:r>
      <w:r w:rsidRPr="004C4C36">
        <w:rPr>
          <w:b/>
          <w:bCs/>
        </w:rPr>
        <w:t>600 € par an et par salarié, dont 300 € au maximum au titre des frais de carburant</w:t>
      </w:r>
      <w:r w:rsidRPr="004C4C36">
        <w:t xml:space="preserve">, sous réserve de l’évolution des textes. </w:t>
      </w:r>
    </w:p>
    <w:p w14:paraId="390ECB47" w14:textId="1AD1569F" w:rsidR="004C4C36" w:rsidRPr="004C4C36" w:rsidRDefault="004C4C36" w:rsidP="00213EBE">
      <w:pPr>
        <w:jc w:val="both"/>
      </w:pPr>
      <w:r w:rsidRPr="004C4C36">
        <w:t>Le montant total exonéré ne pourra en aucun cas excéder le montant des</w:t>
      </w:r>
      <w:r w:rsidR="00213EBE">
        <w:t xml:space="preserve"> </w:t>
      </w:r>
      <w:r w:rsidRPr="004C4C36">
        <w:rPr>
          <w:b/>
          <w:bCs/>
        </w:rPr>
        <w:t>frais réellement engagés</w:t>
      </w:r>
      <w:r w:rsidR="00213EBE">
        <w:rPr>
          <w:b/>
          <w:bCs/>
        </w:rPr>
        <w:t xml:space="preserve"> </w:t>
      </w:r>
      <w:r w:rsidRPr="004C4C36">
        <w:t>par le salarié pour ses trajets domicile</w:t>
      </w:r>
      <w:r w:rsidRPr="004C4C36">
        <w:noBreakHyphen/>
        <w:t>travail. BOSS</w:t>
      </w:r>
      <w:r w:rsidRPr="004C4C36">
        <w:noBreakHyphen/>
        <w:t>FP</w:t>
      </w:r>
      <w:r w:rsidRPr="004C4C36">
        <w:noBreakHyphen/>
        <w:t xml:space="preserve">1000 </w:t>
      </w:r>
    </w:p>
    <w:p w14:paraId="0799245C" w14:textId="26D5EC14" w:rsidR="004C4C36" w:rsidRPr="004C4C36" w:rsidRDefault="004C4C36" w:rsidP="004C4C36"/>
    <w:p w14:paraId="19148E6D" w14:textId="77777777" w:rsidR="004C4C36" w:rsidRPr="004C4C36" w:rsidRDefault="004C4C36" w:rsidP="004C4C36">
      <w:r w:rsidRPr="004C4C36">
        <w:t>4.2. </w:t>
      </w:r>
      <w:r w:rsidRPr="004C4C36">
        <w:rPr>
          <w:b/>
          <w:bCs/>
        </w:rPr>
        <w:t>Modalités de calcul</w:t>
      </w:r>
    </w:p>
    <w:p w14:paraId="44A8BD7F" w14:textId="77777777" w:rsidR="004C4C36" w:rsidRPr="004C4C36" w:rsidRDefault="004C4C36" w:rsidP="004C4C36">
      <w:r w:rsidRPr="004C4C36">
        <w:t>La prime annuelle est déterminée en fonction :</w:t>
      </w:r>
    </w:p>
    <w:p w14:paraId="187A7912" w14:textId="66EF0F46" w:rsidR="004C4C36" w:rsidRPr="004C4C36" w:rsidRDefault="004C4C36" w:rsidP="00213EBE">
      <w:pPr>
        <w:numPr>
          <w:ilvl w:val="0"/>
          <w:numId w:val="5"/>
        </w:numPr>
        <w:jc w:val="both"/>
      </w:pPr>
      <w:r w:rsidRPr="004C4C36">
        <w:t>de la</w:t>
      </w:r>
      <w:r w:rsidR="00213EBE">
        <w:t xml:space="preserve"> </w:t>
      </w:r>
      <w:r w:rsidRPr="004C4C36">
        <w:rPr>
          <w:b/>
          <w:bCs/>
        </w:rPr>
        <w:t>distance aller</w:t>
      </w:r>
      <w:r w:rsidRPr="004C4C36">
        <w:rPr>
          <w:b/>
          <w:bCs/>
        </w:rPr>
        <w:noBreakHyphen/>
        <w:t>retour</w:t>
      </w:r>
      <w:r w:rsidR="00354D7B">
        <w:t xml:space="preserve"> </w:t>
      </w:r>
      <w:r w:rsidRPr="004C4C36">
        <w:t>entre la résidence habituelle du salarié et son lieu de travail, telle que déclarée par le salarié ;</w:t>
      </w:r>
    </w:p>
    <w:p w14:paraId="2D836967" w14:textId="0BC4A0F9" w:rsidR="004C4C36" w:rsidRPr="004C4C36" w:rsidRDefault="004C4C36" w:rsidP="004C4C36">
      <w:pPr>
        <w:numPr>
          <w:ilvl w:val="0"/>
          <w:numId w:val="5"/>
        </w:numPr>
      </w:pPr>
      <w:r w:rsidRPr="004C4C36">
        <w:t>de la</w:t>
      </w:r>
      <w:r w:rsidR="00213EBE">
        <w:t xml:space="preserve"> </w:t>
      </w:r>
      <w:r w:rsidRPr="004C4C36">
        <w:rPr>
          <w:b/>
          <w:bCs/>
        </w:rPr>
        <w:t>durée du travail contractuelle</w:t>
      </w:r>
      <w:r w:rsidR="00213EBE">
        <w:t xml:space="preserve"> </w:t>
      </w:r>
      <w:r w:rsidRPr="004C4C36">
        <w:t>(temps plein / temps partiel) ;</w:t>
      </w:r>
    </w:p>
    <w:p w14:paraId="256F614C" w14:textId="78B6DCC2" w:rsidR="004C4C36" w:rsidRPr="004C4C36" w:rsidRDefault="004C4C36" w:rsidP="00213EBE">
      <w:pPr>
        <w:numPr>
          <w:ilvl w:val="0"/>
          <w:numId w:val="5"/>
        </w:numPr>
        <w:jc w:val="both"/>
      </w:pPr>
      <w:r w:rsidRPr="004C4C36">
        <w:t>et, le cas échéant, de la</w:t>
      </w:r>
      <w:r w:rsidR="00213EBE">
        <w:t xml:space="preserve"> </w:t>
      </w:r>
      <w:r w:rsidRPr="004C4C36">
        <w:rPr>
          <w:b/>
          <w:bCs/>
        </w:rPr>
        <w:t>période de présence</w:t>
      </w:r>
      <w:r w:rsidR="00213EBE">
        <w:t xml:space="preserve"> </w:t>
      </w:r>
      <w:r w:rsidRPr="004C4C36">
        <w:t xml:space="preserve">effective sur l’année de référence, selon les règles précisées à l’article 6. </w:t>
      </w:r>
    </w:p>
    <w:p w14:paraId="5D51BFCF" w14:textId="77777777" w:rsidR="004C4C36" w:rsidRPr="00213EBE" w:rsidRDefault="004C4C36" w:rsidP="004C4C36">
      <w:pPr>
        <w:rPr>
          <w:color w:val="EE0000"/>
        </w:rPr>
      </w:pPr>
      <w:r w:rsidRPr="00213EBE">
        <w:rPr>
          <w:color w:val="EE0000"/>
        </w:rPr>
        <w:t>À titre indicatif (exemple à adapter) :</w:t>
      </w:r>
    </w:p>
    <w:p w14:paraId="243855BF" w14:textId="77777777" w:rsidR="004C4C36" w:rsidRPr="004C4C36" w:rsidRDefault="004C4C36" w:rsidP="004C4C36">
      <w:pPr>
        <w:numPr>
          <w:ilvl w:val="0"/>
          <w:numId w:val="6"/>
        </w:numPr>
      </w:pPr>
      <w:r w:rsidRPr="004C4C36">
        <w:t>tranche 0 à 10 km : ……… € par mois ;</w:t>
      </w:r>
    </w:p>
    <w:p w14:paraId="203E494B" w14:textId="77777777" w:rsidR="004C4C36" w:rsidRPr="004C4C36" w:rsidRDefault="004C4C36" w:rsidP="004C4C36">
      <w:pPr>
        <w:numPr>
          <w:ilvl w:val="0"/>
          <w:numId w:val="6"/>
        </w:numPr>
      </w:pPr>
      <w:r w:rsidRPr="004C4C36">
        <w:t>tranche 10 à 30 km : ……… € par mois ;</w:t>
      </w:r>
    </w:p>
    <w:p w14:paraId="108E91F9" w14:textId="77777777" w:rsidR="004C4C36" w:rsidRPr="004C4C36" w:rsidRDefault="004C4C36" w:rsidP="004C4C36">
      <w:pPr>
        <w:numPr>
          <w:ilvl w:val="0"/>
          <w:numId w:val="6"/>
        </w:numPr>
      </w:pPr>
      <w:r w:rsidRPr="004C4C36">
        <w:t>tranche supérieure à 30 km : ……… € par mois.</w:t>
      </w:r>
    </w:p>
    <w:p w14:paraId="4882BB1F" w14:textId="51387595" w:rsidR="004C4C36" w:rsidRPr="004C4C36" w:rsidRDefault="004C4C36" w:rsidP="00354D7B">
      <w:pPr>
        <w:jc w:val="both"/>
      </w:pPr>
      <w:r w:rsidRPr="004C4C36">
        <w:t>Ces critères sont appliqués de manière</w:t>
      </w:r>
      <w:r w:rsidR="00354D7B">
        <w:t xml:space="preserve"> </w:t>
      </w:r>
      <w:r w:rsidRPr="004C4C36">
        <w:rPr>
          <w:b/>
          <w:bCs/>
        </w:rPr>
        <w:t>identique</w:t>
      </w:r>
      <w:r w:rsidR="00354D7B">
        <w:rPr>
          <w:b/>
          <w:bCs/>
        </w:rPr>
        <w:t xml:space="preserve"> </w:t>
      </w:r>
      <w:r w:rsidRPr="004C4C36">
        <w:t xml:space="preserve">à tous les salariés se trouvant dans une situation comparable au regard de la prime de transport. </w:t>
      </w:r>
    </w:p>
    <w:p w14:paraId="6B095500" w14:textId="77777777" w:rsidR="004C4C36" w:rsidRPr="004C4C36" w:rsidRDefault="004C4C36" w:rsidP="004C4C36">
      <w:r w:rsidRPr="004C4C36">
        <w:t>4.3. </w:t>
      </w:r>
      <w:r w:rsidRPr="004C4C36">
        <w:rPr>
          <w:b/>
          <w:bCs/>
        </w:rPr>
        <w:t>Modalités de versement</w:t>
      </w:r>
    </w:p>
    <w:p w14:paraId="600ED18A" w14:textId="77777777" w:rsidR="004C4C36" w:rsidRPr="004C4C36" w:rsidRDefault="004C4C36" w:rsidP="004C4C36">
      <w:r w:rsidRPr="004C4C36">
        <w:t>La prime de transport est versée :</w:t>
      </w:r>
    </w:p>
    <w:p w14:paraId="338994BE" w14:textId="77777777" w:rsidR="004C4C36" w:rsidRPr="004C4C36" w:rsidRDefault="004C4C36" w:rsidP="004C4C36">
      <w:pPr>
        <w:numPr>
          <w:ilvl w:val="0"/>
          <w:numId w:val="7"/>
        </w:numPr>
      </w:pPr>
      <w:r w:rsidRPr="004C4C36">
        <w:t>soit mensuellement, en même temps que le salaire, pour un montant de ……… € brut par mois (dans la limite annuelle fixée au 4.1) ;</w:t>
      </w:r>
    </w:p>
    <w:p w14:paraId="46DEE270" w14:textId="7E03C7C4" w:rsidR="004C4C36" w:rsidRPr="00354D7B" w:rsidRDefault="004C4C36" w:rsidP="004C4C36">
      <w:pPr>
        <w:numPr>
          <w:ilvl w:val="0"/>
          <w:numId w:val="7"/>
        </w:numPr>
        <w:rPr>
          <w:color w:val="EE0000"/>
        </w:rPr>
      </w:pPr>
      <w:r w:rsidRPr="004C4C36">
        <w:lastRenderedPageBreak/>
        <w:t>soit en une ou plusieurs fractions au cours de l’année (</w:t>
      </w:r>
      <w:r w:rsidRPr="00354D7B">
        <w:rPr>
          <w:color w:val="EE0000"/>
        </w:rPr>
        <w:t xml:space="preserve">par exemple en deux versements semestriels). </w:t>
      </w:r>
    </w:p>
    <w:p w14:paraId="6FA1B16F" w14:textId="77777777" w:rsidR="004C4C36" w:rsidRPr="004C4C36" w:rsidRDefault="004C4C36" w:rsidP="00354D7B">
      <w:pPr>
        <w:jc w:val="both"/>
      </w:pPr>
      <w:r w:rsidRPr="004C4C36">
        <w:t>La prime figure sur le bulletin de paie sous l’intitulé : « Prime de transport – frais de carburant / véhicule électrique ». [</w:t>
      </w:r>
    </w:p>
    <w:p w14:paraId="2920EBDB" w14:textId="53AF7B2D" w:rsidR="004C4C36" w:rsidRPr="004C4C36" w:rsidRDefault="004C4C36" w:rsidP="004C4C36"/>
    <w:p w14:paraId="6F050633" w14:textId="77777777" w:rsidR="004C4C36" w:rsidRPr="004C4C36" w:rsidRDefault="004C4C36" w:rsidP="004C4C36">
      <w:r w:rsidRPr="004C4C36">
        <w:t>4.4. </w:t>
      </w:r>
      <w:r w:rsidRPr="004C4C36">
        <w:rPr>
          <w:b/>
          <w:bCs/>
        </w:rPr>
        <w:t>Non</w:t>
      </w:r>
      <w:r w:rsidRPr="004C4C36">
        <w:rPr>
          <w:b/>
          <w:bCs/>
        </w:rPr>
        <w:noBreakHyphen/>
        <w:t>cumul avec d’autres prises en charge</w:t>
      </w:r>
    </w:p>
    <w:p w14:paraId="2ECBC3F8" w14:textId="17FBB025" w:rsidR="004C4C36" w:rsidRPr="004C4C36" w:rsidRDefault="004C4C36" w:rsidP="004C4C36">
      <w:r w:rsidRPr="004C4C36">
        <w:t>La prime de transport, dans sa fraction exonérée,</w:t>
      </w:r>
      <w:r w:rsidR="00354D7B">
        <w:t xml:space="preserve"> </w:t>
      </w:r>
      <w:r w:rsidRPr="004C4C36">
        <w:rPr>
          <w:b/>
          <w:bCs/>
        </w:rPr>
        <w:t>ne se cumule pas</w:t>
      </w:r>
      <w:r w:rsidR="00354D7B">
        <w:t xml:space="preserve"> </w:t>
      </w:r>
      <w:r w:rsidRPr="004C4C36">
        <w:t>:</w:t>
      </w:r>
    </w:p>
    <w:p w14:paraId="5A29DB3B" w14:textId="77777777" w:rsidR="004C4C36" w:rsidRPr="004C4C36" w:rsidRDefault="004C4C36" w:rsidP="004C4C36">
      <w:pPr>
        <w:numPr>
          <w:ilvl w:val="0"/>
          <w:numId w:val="8"/>
        </w:numPr>
      </w:pPr>
      <w:r w:rsidRPr="004C4C36">
        <w:t>avec la prise en charge des abonnements de transport public prévue à l’article L 3261</w:t>
      </w:r>
      <w:r w:rsidRPr="004C4C36">
        <w:noBreakHyphen/>
        <w:t>2 du Code du travail pour les mêmes trajets,</w:t>
      </w:r>
    </w:p>
    <w:p w14:paraId="12CC53FB" w14:textId="77777777" w:rsidR="004C4C36" w:rsidRPr="004C4C36" w:rsidRDefault="004C4C36" w:rsidP="00354D7B">
      <w:pPr>
        <w:numPr>
          <w:ilvl w:val="0"/>
          <w:numId w:val="8"/>
        </w:numPr>
        <w:jc w:val="both"/>
      </w:pPr>
      <w:r w:rsidRPr="004C4C36">
        <w:t>ni avec l’application d’une déduction forfaitaire spécifique pour frais professionnels. BOSS</w:t>
      </w:r>
      <w:r w:rsidRPr="004C4C36">
        <w:noBreakHyphen/>
        <w:t>FP</w:t>
      </w:r>
      <w:r w:rsidRPr="004C4C36">
        <w:noBreakHyphen/>
        <w:t>930 et 990 [</w:t>
      </w:r>
    </w:p>
    <w:p w14:paraId="43BE8D17" w14:textId="2DA12C99" w:rsidR="004C4C36" w:rsidRPr="004C4C36" w:rsidRDefault="004C4C36" w:rsidP="004C4C36"/>
    <w:p w14:paraId="00377B15" w14:textId="4832151D" w:rsidR="004C4C36" w:rsidRPr="004C4C36" w:rsidRDefault="004C4C36" w:rsidP="00354D7B">
      <w:pPr>
        <w:jc w:val="both"/>
      </w:pPr>
      <w:r w:rsidRPr="004C4C36">
        <w:t>Elle peut se cumuler avec le</w:t>
      </w:r>
      <w:r w:rsidR="00354D7B">
        <w:t xml:space="preserve"> </w:t>
      </w:r>
      <w:r w:rsidRPr="004C4C36">
        <w:rPr>
          <w:b/>
          <w:bCs/>
        </w:rPr>
        <w:t>forfait mobilités durables</w:t>
      </w:r>
      <w:r w:rsidR="00354D7B">
        <w:t xml:space="preserve"> </w:t>
      </w:r>
      <w:r w:rsidRPr="004C4C36">
        <w:t>et, le cas échéant, avec le remboursement d’indemnités kilométriques, sous réserve :</w:t>
      </w:r>
    </w:p>
    <w:p w14:paraId="6B79924B" w14:textId="77777777" w:rsidR="004C4C36" w:rsidRPr="004C4C36" w:rsidRDefault="004C4C36" w:rsidP="004C4C36">
      <w:pPr>
        <w:numPr>
          <w:ilvl w:val="0"/>
          <w:numId w:val="9"/>
        </w:numPr>
      </w:pPr>
      <w:r w:rsidRPr="004C4C36">
        <w:t>du respect des plafonds globaux d’exonération,</w:t>
      </w:r>
    </w:p>
    <w:p w14:paraId="31EE33E5" w14:textId="4460DE77" w:rsidR="004C4C36" w:rsidRPr="004C4C36" w:rsidRDefault="004C4C36" w:rsidP="00354D7B">
      <w:pPr>
        <w:numPr>
          <w:ilvl w:val="0"/>
          <w:numId w:val="9"/>
        </w:numPr>
        <w:jc w:val="both"/>
      </w:pPr>
      <w:r w:rsidRPr="004C4C36">
        <w:t>et de ne pas excéder le montant des frais réellement engagés. BOSS</w:t>
      </w:r>
      <w:r w:rsidRPr="004C4C36">
        <w:noBreakHyphen/>
        <w:t>FP</w:t>
      </w:r>
      <w:r w:rsidRPr="004C4C36">
        <w:noBreakHyphen/>
        <w:t>830</w:t>
      </w:r>
      <w:r w:rsidRPr="004C4C36">
        <w:noBreakHyphen/>
        <w:t>970</w:t>
      </w:r>
      <w:r w:rsidRPr="004C4C36">
        <w:noBreakHyphen/>
        <w:t xml:space="preserve">1000 </w:t>
      </w:r>
    </w:p>
    <w:p w14:paraId="17711EEF" w14:textId="77777777" w:rsidR="004C4C36" w:rsidRPr="004C4C36" w:rsidRDefault="004C4C36" w:rsidP="004C4C36">
      <w:pPr>
        <w:rPr>
          <w:b/>
          <w:bCs/>
        </w:rPr>
      </w:pPr>
      <w:r w:rsidRPr="004C4C36">
        <w:rPr>
          <w:b/>
          <w:bCs/>
        </w:rPr>
        <w:t>Article 5 – Période d’application et date de référence</w:t>
      </w:r>
    </w:p>
    <w:p w14:paraId="69BC7C35" w14:textId="6EA53A03" w:rsidR="004C4C36" w:rsidRPr="004C4C36" w:rsidRDefault="004C4C36" w:rsidP="004C4C36">
      <w:r w:rsidRPr="004C4C36">
        <w:t xml:space="preserve">La présente décision s’applique pour la période du ………………… au ………………… (par exemple : du 1er janvier 2026 au 31 décembre 2026). </w:t>
      </w:r>
    </w:p>
    <w:p w14:paraId="679D5790" w14:textId="1684B8F5" w:rsidR="004C4C36" w:rsidRPr="004C4C36" w:rsidRDefault="004C4C36" w:rsidP="004C4C36">
      <w:r w:rsidRPr="004C4C36">
        <w:t xml:space="preserve">La condition de présence dans l’entreprise est appréciée à la date du ………………… (par exemple : 1er janvier de l’année, ou toute autre date fixée par la DUE), étant précisé que la prime est ensuite proratisée en fonction de la présence effective selon l’article 6. </w:t>
      </w:r>
    </w:p>
    <w:p w14:paraId="13F85EAF" w14:textId="77777777" w:rsidR="004C4C36" w:rsidRPr="004C4C36" w:rsidRDefault="004C4C36" w:rsidP="00187D4F">
      <w:pPr>
        <w:jc w:val="both"/>
        <w:rPr>
          <w:b/>
          <w:bCs/>
        </w:rPr>
      </w:pPr>
      <w:r w:rsidRPr="004C4C36">
        <w:rPr>
          <w:b/>
          <w:bCs/>
        </w:rPr>
        <w:t>Article 6 – Prise en compte des absences, des entrées et des sorties en cours d’année</w:t>
      </w:r>
    </w:p>
    <w:p w14:paraId="3A551958" w14:textId="77777777" w:rsidR="004C4C36" w:rsidRPr="004C4C36" w:rsidRDefault="004C4C36" w:rsidP="004C4C36">
      <w:r w:rsidRPr="004C4C36">
        <w:t>6.1. </w:t>
      </w:r>
      <w:r w:rsidRPr="004C4C36">
        <w:rPr>
          <w:b/>
          <w:bCs/>
        </w:rPr>
        <w:t>Absences et congés</w:t>
      </w:r>
    </w:p>
    <w:p w14:paraId="6DBA2087" w14:textId="70B1222D" w:rsidR="004C4C36" w:rsidRPr="004C4C36" w:rsidRDefault="004C4C36" w:rsidP="004C4C36">
      <w:r w:rsidRPr="004C4C36">
        <w:t>Lorsque la prime est versée mensuellement, son montant peut être</w:t>
      </w:r>
      <w:r w:rsidR="00187D4F">
        <w:t xml:space="preserve"> </w:t>
      </w:r>
      <w:r w:rsidRPr="004C4C36">
        <w:rPr>
          <w:b/>
          <w:bCs/>
        </w:rPr>
        <w:t>réduit</w:t>
      </w:r>
      <w:r w:rsidR="00187D4F">
        <w:rPr>
          <w:b/>
          <w:bCs/>
        </w:rPr>
        <w:t xml:space="preserve"> </w:t>
      </w:r>
      <w:r w:rsidRPr="004C4C36">
        <w:t>en cas :</w:t>
      </w:r>
    </w:p>
    <w:p w14:paraId="187ED9E6" w14:textId="77777777" w:rsidR="004C4C36" w:rsidRPr="004C4C36" w:rsidRDefault="004C4C36" w:rsidP="004C4C36">
      <w:pPr>
        <w:numPr>
          <w:ilvl w:val="0"/>
          <w:numId w:val="10"/>
        </w:numPr>
      </w:pPr>
      <w:r w:rsidRPr="004C4C36">
        <w:t>d’absence non rémunérée,</w:t>
      </w:r>
    </w:p>
    <w:p w14:paraId="557A13F6" w14:textId="77777777" w:rsidR="004C4C36" w:rsidRPr="004C4C36" w:rsidRDefault="004C4C36" w:rsidP="004C4C36">
      <w:pPr>
        <w:numPr>
          <w:ilvl w:val="0"/>
          <w:numId w:val="10"/>
        </w:numPr>
      </w:pPr>
      <w:r w:rsidRPr="004C4C36">
        <w:t>de congé sans solde,</w:t>
      </w:r>
    </w:p>
    <w:p w14:paraId="475CA22D" w14:textId="77777777" w:rsidR="004C4C36" w:rsidRDefault="004C4C36" w:rsidP="004C4C36">
      <w:pPr>
        <w:numPr>
          <w:ilvl w:val="0"/>
          <w:numId w:val="10"/>
        </w:numPr>
      </w:pPr>
      <w:r w:rsidRPr="004C4C36">
        <w:t>d’arrêt de travail pour maladie ou accident,</w:t>
      </w:r>
    </w:p>
    <w:p w14:paraId="790B7C05" w14:textId="744A83B8" w:rsidR="00B42581" w:rsidRPr="004C4C36" w:rsidRDefault="00B42581" w:rsidP="004C4C36">
      <w:pPr>
        <w:numPr>
          <w:ilvl w:val="0"/>
          <w:numId w:val="10"/>
        </w:numPr>
      </w:pPr>
      <w:r>
        <w:t>congés payés</w:t>
      </w:r>
    </w:p>
    <w:p w14:paraId="47C68212" w14:textId="72B5D0B2" w:rsidR="004C4C36" w:rsidRPr="004C4C36" w:rsidRDefault="004C4C36" w:rsidP="00B42581">
      <w:pPr>
        <w:jc w:val="both"/>
      </w:pPr>
      <w:r w:rsidRPr="004C4C36">
        <w:lastRenderedPageBreak/>
        <w:t>dès lors que ces règles de réduction sont</w:t>
      </w:r>
      <w:r w:rsidR="00187D4F">
        <w:t xml:space="preserve"> </w:t>
      </w:r>
      <w:r w:rsidRPr="004C4C36">
        <w:rPr>
          <w:b/>
          <w:bCs/>
        </w:rPr>
        <w:t>préétablies</w:t>
      </w:r>
      <w:r w:rsidRPr="004C4C36">
        <w:t>,</w:t>
      </w:r>
      <w:r w:rsidR="00AE2FCB">
        <w:t xml:space="preserve"> </w:t>
      </w:r>
      <w:r w:rsidRPr="004C4C36">
        <w:rPr>
          <w:b/>
          <w:bCs/>
        </w:rPr>
        <w:t>objectives</w:t>
      </w:r>
      <w:r w:rsidR="00AE2FCB">
        <w:t xml:space="preserve"> </w:t>
      </w:r>
      <w:r w:rsidRPr="004C4C36">
        <w:t>et appliquées</w:t>
      </w:r>
      <w:r w:rsidR="00AE2FCB">
        <w:t xml:space="preserve"> </w:t>
      </w:r>
      <w:r w:rsidRPr="004C4C36">
        <w:rPr>
          <w:b/>
          <w:bCs/>
        </w:rPr>
        <w:t>de manière uniforme</w:t>
      </w:r>
      <w:r w:rsidR="00AE2FCB">
        <w:t xml:space="preserve"> </w:t>
      </w:r>
      <w:r w:rsidRPr="004C4C36">
        <w:t>à l’ensemble des bénéficiaires. BOSS</w:t>
      </w:r>
      <w:r w:rsidRPr="004C4C36">
        <w:noBreakHyphen/>
        <w:t>FP</w:t>
      </w:r>
      <w:r w:rsidRPr="004C4C36">
        <w:noBreakHyphen/>
        <w:t xml:space="preserve">1050 </w:t>
      </w:r>
      <w:r w:rsidR="00AE2FCB">
        <w:t xml:space="preserve"> </w:t>
      </w:r>
    </w:p>
    <w:p w14:paraId="5F056186" w14:textId="77777777" w:rsidR="004C4C36" w:rsidRPr="004C4C36" w:rsidRDefault="004C4C36" w:rsidP="004C4C36">
      <w:r w:rsidRPr="004C4C36">
        <w:t>(Exemple : la prime mensuelle est versée intégralement si la présence effective est au moins égale à 50 % du temps de travail mensuel ; à défaut, elle est proratisée au nombre de jours de présence.)</w:t>
      </w:r>
    </w:p>
    <w:p w14:paraId="6C7B321C" w14:textId="39F19E5D" w:rsidR="004C4C36" w:rsidRPr="004C4C36" w:rsidRDefault="004C4C36" w:rsidP="004C4C36">
      <w:r w:rsidRPr="004C4C36">
        <w:t>6.2.</w:t>
      </w:r>
      <w:r w:rsidR="00724DF0">
        <w:t xml:space="preserve"> </w:t>
      </w:r>
      <w:r w:rsidRPr="004C4C36">
        <w:rPr>
          <w:b/>
          <w:bCs/>
        </w:rPr>
        <w:t>Embauche ou départ en cours d’année</w:t>
      </w:r>
    </w:p>
    <w:p w14:paraId="4D3E539B" w14:textId="017A0F05" w:rsidR="004C4C36" w:rsidRDefault="004C4C36" w:rsidP="00724DF0">
      <w:pPr>
        <w:jc w:val="both"/>
      </w:pPr>
      <w:r w:rsidRPr="004C4C36">
        <w:t>En cas d’embauche ou de départ de l’entreprise en cours d’année, la prime est calculée </w:t>
      </w:r>
      <w:r w:rsidRPr="004C4C36">
        <w:rPr>
          <w:b/>
          <w:bCs/>
        </w:rPr>
        <w:t>au prorata temporis</w:t>
      </w:r>
      <w:r w:rsidR="00724DF0">
        <w:rPr>
          <w:b/>
          <w:bCs/>
        </w:rPr>
        <w:t xml:space="preserve"> </w:t>
      </w:r>
      <w:r w:rsidRPr="004C4C36">
        <w:t>du temps de présence du salarié sur la période d’application de la décision. BOSS</w:t>
      </w:r>
      <w:r w:rsidRPr="004C4C36">
        <w:noBreakHyphen/>
        <w:t>FP</w:t>
      </w:r>
      <w:r w:rsidRPr="004C4C36">
        <w:noBreakHyphen/>
        <w:t xml:space="preserve">1050 </w:t>
      </w:r>
    </w:p>
    <w:p w14:paraId="64F59CEB" w14:textId="77777777" w:rsidR="00B42581" w:rsidRPr="004C4C36" w:rsidRDefault="00B42581" w:rsidP="00724DF0">
      <w:pPr>
        <w:jc w:val="both"/>
      </w:pPr>
    </w:p>
    <w:p w14:paraId="0E5C35B0" w14:textId="77777777" w:rsidR="004C4C36" w:rsidRPr="004C4C36" w:rsidRDefault="004C4C36" w:rsidP="004C4C36">
      <w:pPr>
        <w:rPr>
          <w:b/>
          <w:bCs/>
        </w:rPr>
      </w:pPr>
      <w:r w:rsidRPr="004C4C36">
        <w:rPr>
          <w:b/>
          <w:bCs/>
        </w:rPr>
        <w:t>Article 7 – Justificatifs à fournir par les salariés</w:t>
      </w:r>
    </w:p>
    <w:p w14:paraId="02844B20" w14:textId="77777777" w:rsidR="004C4C36" w:rsidRPr="004C4C36" w:rsidRDefault="004C4C36" w:rsidP="00B42581">
      <w:pPr>
        <w:jc w:val="both"/>
      </w:pPr>
      <w:r w:rsidRPr="004C4C36">
        <w:t>Pour bénéficier de la prime de transport, chaque salarié doit fournir à l’employeur, au plus tard le ………………… :</w:t>
      </w:r>
    </w:p>
    <w:p w14:paraId="2842C838" w14:textId="1CBB1F48" w:rsidR="004C4C36" w:rsidRPr="004C4C36" w:rsidRDefault="004C4C36" w:rsidP="004C4C36">
      <w:pPr>
        <w:numPr>
          <w:ilvl w:val="0"/>
          <w:numId w:val="11"/>
        </w:numPr>
      </w:pPr>
      <w:r w:rsidRPr="004C4C36">
        <w:t>une</w:t>
      </w:r>
      <w:r w:rsidR="00B42581">
        <w:t xml:space="preserve"> </w:t>
      </w:r>
      <w:r w:rsidRPr="004C4C36">
        <w:rPr>
          <w:b/>
          <w:bCs/>
        </w:rPr>
        <w:t>déclaration sur l’honneur</w:t>
      </w:r>
      <w:r w:rsidRPr="004C4C36">
        <w:t> indiquant qu’il utilise un véhicule personnel pour ses trajets domicile</w:t>
      </w:r>
      <w:r w:rsidRPr="004C4C36">
        <w:noBreakHyphen/>
        <w:t>travail,</w:t>
      </w:r>
    </w:p>
    <w:p w14:paraId="2507CBAA" w14:textId="47A8333E" w:rsidR="004C4C36" w:rsidRPr="004C4C36" w:rsidRDefault="004C4C36" w:rsidP="00B42581">
      <w:pPr>
        <w:numPr>
          <w:ilvl w:val="0"/>
          <w:numId w:val="11"/>
        </w:numPr>
        <w:jc w:val="both"/>
      </w:pPr>
      <w:r w:rsidRPr="004C4C36">
        <w:t>l’adresse de sa</w:t>
      </w:r>
      <w:r w:rsidR="00B42581">
        <w:t xml:space="preserve"> </w:t>
      </w:r>
      <w:r w:rsidRPr="004C4C36">
        <w:rPr>
          <w:b/>
          <w:bCs/>
        </w:rPr>
        <w:t>résidence habituelle</w:t>
      </w:r>
      <w:r w:rsidR="00B42581">
        <w:t xml:space="preserve"> </w:t>
      </w:r>
      <w:r w:rsidRPr="004C4C36">
        <w:t>et la distance approximative domicile</w:t>
      </w:r>
      <w:r w:rsidRPr="004C4C36">
        <w:noBreakHyphen/>
        <w:t>travail,</w:t>
      </w:r>
    </w:p>
    <w:p w14:paraId="371CEF88" w14:textId="6DA831ED" w:rsidR="004C4C36" w:rsidRPr="004C4C36" w:rsidRDefault="004C4C36" w:rsidP="004C4C36">
      <w:pPr>
        <w:numPr>
          <w:ilvl w:val="0"/>
          <w:numId w:val="11"/>
        </w:numPr>
      </w:pPr>
      <w:r w:rsidRPr="004C4C36">
        <w:t>la</w:t>
      </w:r>
      <w:r w:rsidR="00B42581">
        <w:t xml:space="preserve"> </w:t>
      </w:r>
      <w:r w:rsidRPr="004C4C36">
        <w:rPr>
          <w:b/>
          <w:bCs/>
        </w:rPr>
        <w:t>copie de la carte grise</w:t>
      </w:r>
      <w:r w:rsidR="00B42581">
        <w:t xml:space="preserve"> </w:t>
      </w:r>
      <w:r w:rsidRPr="004C4C36">
        <w:t>du véhicule utilisé,</w:t>
      </w:r>
    </w:p>
    <w:p w14:paraId="6C1E05C7" w14:textId="77777777" w:rsidR="004C4C36" w:rsidRPr="004C4C36" w:rsidRDefault="004C4C36" w:rsidP="004C4C36">
      <w:pPr>
        <w:numPr>
          <w:ilvl w:val="0"/>
          <w:numId w:val="11"/>
        </w:numPr>
      </w:pPr>
      <w:r w:rsidRPr="004C4C36">
        <w:t>et, le cas échéant, tout document permettant d’établir :</w:t>
      </w:r>
    </w:p>
    <w:p w14:paraId="56D0872C" w14:textId="77777777" w:rsidR="004C4C36" w:rsidRPr="004C4C36" w:rsidRDefault="004C4C36" w:rsidP="004C4C36">
      <w:pPr>
        <w:numPr>
          <w:ilvl w:val="1"/>
          <w:numId w:val="11"/>
        </w:numPr>
      </w:pPr>
      <w:r w:rsidRPr="004C4C36">
        <w:t>soit l’absence de desserte par un transport collectif,</w:t>
      </w:r>
    </w:p>
    <w:p w14:paraId="77AA7AA9" w14:textId="77777777" w:rsidR="00B42581" w:rsidRDefault="004C4C36" w:rsidP="004C4C36">
      <w:pPr>
        <w:numPr>
          <w:ilvl w:val="1"/>
          <w:numId w:val="11"/>
        </w:numPr>
      </w:pPr>
      <w:r w:rsidRPr="004C4C36">
        <w:t>soit l’impossibilité d’utiliser les transports collectifs en raison des horaires de travail.</w:t>
      </w:r>
    </w:p>
    <w:p w14:paraId="18DE81C5" w14:textId="4239E08D" w:rsidR="004C4C36" w:rsidRPr="00B42581" w:rsidRDefault="00B42581" w:rsidP="00B42581">
      <w:pPr>
        <w:ind w:left="1080"/>
        <w:rPr>
          <w:lang w:val="en-GB"/>
        </w:rPr>
      </w:pPr>
      <w:r>
        <w:t xml:space="preserve">En référence au </w:t>
      </w:r>
      <w:r w:rsidR="004C4C36" w:rsidRPr="00B42581">
        <w:t xml:space="preserve">C. trav., art. </w:t>
      </w:r>
      <w:r w:rsidR="004C4C36" w:rsidRPr="00B42581">
        <w:rPr>
          <w:lang w:val="en-GB"/>
        </w:rPr>
        <w:t>R 3261</w:t>
      </w:r>
      <w:r w:rsidR="004C4C36" w:rsidRPr="00B42581">
        <w:rPr>
          <w:lang w:val="en-GB"/>
        </w:rPr>
        <w:noBreakHyphen/>
        <w:t>11 ; BOSS</w:t>
      </w:r>
      <w:r w:rsidR="004C4C36" w:rsidRPr="00B42581">
        <w:rPr>
          <w:lang w:val="en-GB"/>
        </w:rPr>
        <w:noBreakHyphen/>
        <w:t>FP</w:t>
      </w:r>
      <w:r w:rsidR="004C4C36" w:rsidRPr="00B42581">
        <w:rPr>
          <w:lang w:val="en-GB"/>
        </w:rPr>
        <w:noBreakHyphen/>
        <w:t xml:space="preserve">980 </w:t>
      </w:r>
    </w:p>
    <w:p w14:paraId="2B2533CA" w14:textId="1CDAE333" w:rsidR="004C4C36" w:rsidRPr="00B42581" w:rsidRDefault="004C4C36" w:rsidP="004C4C36">
      <w:pPr>
        <w:rPr>
          <w:lang w:val="en-GB"/>
        </w:rPr>
      </w:pPr>
    </w:p>
    <w:p w14:paraId="4D40A253" w14:textId="1DCEAD4B" w:rsidR="004C4C36" w:rsidRPr="004C4C36" w:rsidRDefault="004C4C36" w:rsidP="00B42581">
      <w:pPr>
        <w:jc w:val="both"/>
      </w:pPr>
      <w:r w:rsidRPr="004C4C36">
        <w:t xml:space="preserve">L’employeur conserve ces justificatifs pendant la durée légale nécessaire, notamment en cas de contrôle social ou fiscal. </w:t>
      </w:r>
    </w:p>
    <w:p w14:paraId="43A0311B" w14:textId="7E585556" w:rsidR="004C4C36" w:rsidRPr="004C4C36" w:rsidRDefault="004C4C36" w:rsidP="004C4C36"/>
    <w:p w14:paraId="7388A24F" w14:textId="77777777" w:rsidR="004C4C36" w:rsidRPr="004C4C36" w:rsidRDefault="004C4C36" w:rsidP="004C4C36">
      <w:pPr>
        <w:rPr>
          <w:b/>
          <w:bCs/>
        </w:rPr>
      </w:pPr>
      <w:r w:rsidRPr="004C4C36">
        <w:rPr>
          <w:b/>
          <w:bCs/>
        </w:rPr>
        <w:t>Article 8 – Régime social et fiscal</w:t>
      </w:r>
    </w:p>
    <w:p w14:paraId="5BC7B82B" w14:textId="77777777" w:rsidR="004C4C36" w:rsidRPr="004C4C36" w:rsidRDefault="004C4C36" w:rsidP="0051522A">
      <w:pPr>
        <w:jc w:val="both"/>
      </w:pPr>
      <w:r w:rsidRPr="004C4C36">
        <w:t>Sous réserve du respect des conditions légales et réglementaires, les sommes versées au titre de la présente prime de transport :</w:t>
      </w:r>
    </w:p>
    <w:p w14:paraId="17F1330C" w14:textId="2469A5B5" w:rsidR="004C4C36" w:rsidRPr="004C4C36" w:rsidRDefault="004C4C36" w:rsidP="0051522A">
      <w:pPr>
        <w:numPr>
          <w:ilvl w:val="0"/>
          <w:numId w:val="12"/>
        </w:numPr>
        <w:jc w:val="both"/>
      </w:pPr>
      <w:r w:rsidRPr="004C4C36">
        <w:t>sont</w:t>
      </w:r>
      <w:r w:rsidR="00A84BBC">
        <w:t xml:space="preserve"> </w:t>
      </w:r>
      <w:r w:rsidRPr="004C4C36">
        <w:rPr>
          <w:b/>
          <w:bCs/>
        </w:rPr>
        <w:t>exclues de l’assiette des cotisations de sécurité sociale, de la CSG et de la CRDS</w:t>
      </w:r>
      <w:r w:rsidR="0051522A">
        <w:t xml:space="preserve"> </w:t>
      </w:r>
      <w:r w:rsidRPr="004C4C36">
        <w:t xml:space="preserve">dans la limite globale annuelle de 600 € par salarié, dont 300 € au </w:t>
      </w:r>
      <w:r w:rsidRPr="004C4C36">
        <w:lastRenderedPageBreak/>
        <w:t>maximum pour les frais de carburant, pour l’année 2026 (sous réserve de modification législative ultérieure) ;</w:t>
      </w:r>
    </w:p>
    <w:p w14:paraId="1B401CA4" w14:textId="439676CC" w:rsidR="004C4C36" w:rsidRPr="004C4C36" w:rsidRDefault="004C4C36" w:rsidP="0051522A">
      <w:pPr>
        <w:numPr>
          <w:ilvl w:val="0"/>
          <w:numId w:val="12"/>
        </w:numPr>
        <w:jc w:val="both"/>
      </w:pPr>
      <w:r w:rsidRPr="004C4C36">
        <w:t>sont exonérées d’impôt sur le revenu dans les mêmes limites, par renvoi de l’article L 136</w:t>
      </w:r>
      <w:r w:rsidRPr="004C4C36">
        <w:noBreakHyphen/>
        <w:t>1</w:t>
      </w:r>
      <w:r w:rsidRPr="004C4C36">
        <w:noBreakHyphen/>
        <w:t>1, III</w:t>
      </w:r>
      <w:r w:rsidRPr="004C4C36">
        <w:noBreakHyphen/>
        <w:t>4°</w:t>
      </w:r>
      <w:r w:rsidRPr="004C4C36">
        <w:noBreakHyphen/>
        <w:t>e du Code de la sécurité sociale à l’article 81, 19° ter</w:t>
      </w:r>
      <w:r w:rsidRPr="004C4C36">
        <w:noBreakHyphen/>
        <w:t xml:space="preserve">b du CGI. </w:t>
      </w:r>
    </w:p>
    <w:p w14:paraId="64597EE5" w14:textId="544A5B1E" w:rsidR="004C4C36" w:rsidRDefault="004C4C36" w:rsidP="0051522A">
      <w:pPr>
        <w:jc w:val="both"/>
      </w:pPr>
      <w:r w:rsidRPr="004C4C36">
        <w:t xml:space="preserve">La fraction de la prime excédant ces plafonds, ou versée en méconnaissance des conditions d’éligibilité, est réintégrée dans l’assiette des cotisations et soumise à l’impôt sur le revenu. </w:t>
      </w:r>
    </w:p>
    <w:p w14:paraId="133E1620" w14:textId="77777777" w:rsidR="0051522A" w:rsidRPr="004C4C36" w:rsidRDefault="0051522A" w:rsidP="0051522A">
      <w:pPr>
        <w:jc w:val="both"/>
      </w:pPr>
    </w:p>
    <w:p w14:paraId="616D566B" w14:textId="77777777" w:rsidR="004C4C36" w:rsidRPr="004C4C36" w:rsidRDefault="004C4C36" w:rsidP="004C4C36">
      <w:pPr>
        <w:rPr>
          <w:b/>
          <w:bCs/>
        </w:rPr>
      </w:pPr>
      <w:r w:rsidRPr="004C4C36">
        <w:rPr>
          <w:b/>
          <w:bCs/>
        </w:rPr>
        <w:t>Article 9 – Révision ou suppression de la prime</w:t>
      </w:r>
    </w:p>
    <w:p w14:paraId="3A993910" w14:textId="30671093" w:rsidR="004C4C36" w:rsidRPr="004C4C36" w:rsidRDefault="004C4C36" w:rsidP="0051522A">
      <w:pPr>
        <w:jc w:val="both"/>
      </w:pPr>
      <w:r w:rsidRPr="004C4C36">
        <w:t>La présente prime de transport est instaurée à titre</w:t>
      </w:r>
      <w:r w:rsidR="0051522A">
        <w:t xml:space="preserve"> </w:t>
      </w:r>
      <w:r w:rsidRPr="004C4C36">
        <w:rPr>
          <w:b/>
          <w:bCs/>
        </w:rPr>
        <w:t>discrétionnaire</w:t>
      </w:r>
      <w:r w:rsidR="0051522A">
        <w:t xml:space="preserve"> </w:t>
      </w:r>
      <w:r w:rsidRPr="004C4C36">
        <w:t>par l’employeur et ne constitue pas un élément contractuel du salaire. Elle ne peut être assimilée à un engagement irrévocable de l’employeur au</w:t>
      </w:r>
      <w:r w:rsidRPr="004C4C36">
        <w:noBreakHyphen/>
        <w:t>delà de la période d’application définie à l’article 5.</w:t>
      </w:r>
    </w:p>
    <w:p w14:paraId="4A9CE10E" w14:textId="6010A445" w:rsidR="004C4C36" w:rsidRPr="004C4C36" w:rsidRDefault="004C4C36" w:rsidP="004C4C36">
      <w:r w:rsidRPr="004C4C36">
        <w:t>Toute</w:t>
      </w:r>
      <w:r w:rsidR="0051522A">
        <w:t xml:space="preserve"> </w:t>
      </w:r>
      <w:r w:rsidRPr="004C4C36">
        <w:rPr>
          <w:b/>
          <w:bCs/>
        </w:rPr>
        <w:t>modification</w:t>
      </w:r>
      <w:r w:rsidR="0051522A">
        <w:t xml:space="preserve"> </w:t>
      </w:r>
      <w:r w:rsidRPr="004C4C36">
        <w:t>des modalités d’attribution ou de calcul, ou toute</w:t>
      </w:r>
      <w:r w:rsidR="0051522A">
        <w:t xml:space="preserve"> </w:t>
      </w:r>
      <w:r w:rsidRPr="004C4C36">
        <w:rPr>
          <w:b/>
          <w:bCs/>
        </w:rPr>
        <w:t>suppression</w:t>
      </w:r>
      <w:r w:rsidR="0051522A">
        <w:t xml:space="preserve"> </w:t>
      </w:r>
      <w:r w:rsidRPr="004C4C36">
        <w:t>de la prime pour les périodes ultérieures, fera l’objet :</w:t>
      </w:r>
    </w:p>
    <w:p w14:paraId="7F72A834" w14:textId="7645656C" w:rsidR="004C4C36" w:rsidRPr="004C4C36" w:rsidRDefault="004C4C36" w:rsidP="004C4C36">
      <w:pPr>
        <w:numPr>
          <w:ilvl w:val="0"/>
          <w:numId w:val="13"/>
        </w:numPr>
      </w:pPr>
      <w:r w:rsidRPr="004C4C36">
        <w:t>d’une</w:t>
      </w:r>
      <w:r w:rsidR="0051522A">
        <w:t xml:space="preserve"> </w:t>
      </w:r>
      <w:r w:rsidRPr="004C4C36">
        <w:rPr>
          <w:b/>
          <w:bCs/>
        </w:rPr>
        <w:t>consultation préalable du CSE</w:t>
      </w:r>
      <w:r w:rsidRPr="004C4C36">
        <w:t> (s’il existe),</w:t>
      </w:r>
    </w:p>
    <w:p w14:paraId="6CABD616" w14:textId="53182FE1" w:rsidR="004C4C36" w:rsidRPr="004C4C36" w:rsidRDefault="004C4C36" w:rsidP="0051522A">
      <w:pPr>
        <w:numPr>
          <w:ilvl w:val="0"/>
          <w:numId w:val="13"/>
        </w:numPr>
        <w:jc w:val="both"/>
      </w:pPr>
      <w:r w:rsidRPr="004C4C36">
        <w:t>et d’une</w:t>
      </w:r>
      <w:r w:rsidR="0051522A">
        <w:t xml:space="preserve"> </w:t>
      </w:r>
      <w:r w:rsidRPr="004C4C36">
        <w:rPr>
          <w:b/>
          <w:bCs/>
        </w:rPr>
        <w:t>information des salariés au moins un mois</w:t>
      </w:r>
      <w:r w:rsidR="0051522A">
        <w:t xml:space="preserve"> </w:t>
      </w:r>
      <w:r w:rsidRPr="004C4C36">
        <w:t>avant la date d’effet de la modification ou de la suppression, conformément à l’article R 3261</w:t>
      </w:r>
      <w:r w:rsidRPr="004C4C36">
        <w:noBreakHyphen/>
        <w:t xml:space="preserve">11 du Code du travail. </w:t>
      </w:r>
    </w:p>
    <w:p w14:paraId="35816E4A" w14:textId="5C00E7FB" w:rsidR="004C4C36" w:rsidRPr="004C4C36" w:rsidRDefault="004C4C36" w:rsidP="004C4C36"/>
    <w:p w14:paraId="4170ECF1" w14:textId="77777777" w:rsidR="004C4C36" w:rsidRPr="004C4C36" w:rsidRDefault="004C4C36" w:rsidP="004C4C36">
      <w:pPr>
        <w:rPr>
          <w:b/>
          <w:bCs/>
        </w:rPr>
      </w:pPr>
      <w:r w:rsidRPr="004C4C36">
        <w:rPr>
          <w:b/>
          <w:bCs/>
        </w:rPr>
        <w:t>Article 10 – Entrée en vigueur</w:t>
      </w:r>
    </w:p>
    <w:p w14:paraId="243EAE26" w14:textId="2A362CFE" w:rsidR="004C4C36" w:rsidRPr="004C4C36" w:rsidRDefault="004C4C36" w:rsidP="0051522A">
      <w:pPr>
        <w:jc w:val="both"/>
      </w:pPr>
      <w:r w:rsidRPr="004C4C36">
        <w:t>La présente décision unilatérale entre en vigueur le ………………… et sera portée à la connaissance de l’ensemble des salariés par affichage sur les panneaux réservés aux communications internes et/ou par diffusion électronique (intranet, courriel)</w:t>
      </w:r>
      <w:r w:rsidR="00DB3347">
        <w:t>.</w:t>
      </w:r>
    </w:p>
    <w:p w14:paraId="13AB9E0E" w14:textId="7310943B" w:rsidR="004C4C36" w:rsidRPr="004C4C36" w:rsidRDefault="004C4C36" w:rsidP="004C4C36"/>
    <w:p w14:paraId="39DB460B" w14:textId="5E139351" w:rsidR="004C4C36" w:rsidRPr="004C4C36" w:rsidRDefault="004C4C36" w:rsidP="004C4C36"/>
    <w:p w14:paraId="2C1AEE5C" w14:textId="77777777" w:rsidR="004C4C36" w:rsidRPr="004C4C36" w:rsidRDefault="004C4C36" w:rsidP="004C4C36">
      <w:r w:rsidRPr="004C4C36">
        <w:t>Fait à ……………………………, le ……………………………</w:t>
      </w:r>
    </w:p>
    <w:p w14:paraId="2341BC4B" w14:textId="77777777" w:rsidR="00DB3347" w:rsidRDefault="004C4C36" w:rsidP="004C4C36">
      <w:r w:rsidRPr="004C4C36">
        <w:t>Pour l’employeur,</w:t>
      </w:r>
    </w:p>
    <w:p w14:paraId="511CBABF" w14:textId="77777777" w:rsidR="00DB3347" w:rsidRDefault="004C4C36" w:rsidP="004C4C36">
      <w:r w:rsidRPr="004C4C36">
        <w:t>Nom : ……………………………Qualité : ……………………………</w:t>
      </w:r>
    </w:p>
    <w:p w14:paraId="4B500980" w14:textId="77777777" w:rsidR="00DB3347" w:rsidRDefault="00DB3347" w:rsidP="004C4C36"/>
    <w:p w14:paraId="20371B83" w14:textId="563506BB" w:rsidR="004C4C36" w:rsidRPr="004C4C36" w:rsidRDefault="004C4C36" w:rsidP="004C4C36">
      <w:r w:rsidRPr="004C4C36">
        <w:t>Signature :</w:t>
      </w:r>
    </w:p>
    <w:p w14:paraId="0A375F64" w14:textId="77777777" w:rsidR="00B07CFB" w:rsidRDefault="00B07CFB"/>
    <w:sectPr w:rsidR="00B07C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33C"/>
    <w:multiLevelType w:val="multilevel"/>
    <w:tmpl w:val="A522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1694A"/>
    <w:multiLevelType w:val="multilevel"/>
    <w:tmpl w:val="28CA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179E1"/>
    <w:multiLevelType w:val="multilevel"/>
    <w:tmpl w:val="F60E0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26103"/>
    <w:multiLevelType w:val="multilevel"/>
    <w:tmpl w:val="1CAA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CE3E0F"/>
    <w:multiLevelType w:val="multilevel"/>
    <w:tmpl w:val="21E0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E76325"/>
    <w:multiLevelType w:val="multilevel"/>
    <w:tmpl w:val="B24A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CA4B23"/>
    <w:multiLevelType w:val="multilevel"/>
    <w:tmpl w:val="0290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D54861"/>
    <w:multiLevelType w:val="multilevel"/>
    <w:tmpl w:val="0F0EE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C83C24"/>
    <w:multiLevelType w:val="multilevel"/>
    <w:tmpl w:val="D8C2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A8193D"/>
    <w:multiLevelType w:val="multilevel"/>
    <w:tmpl w:val="B972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5C7DC8"/>
    <w:multiLevelType w:val="multilevel"/>
    <w:tmpl w:val="84C8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4E155C"/>
    <w:multiLevelType w:val="multilevel"/>
    <w:tmpl w:val="48D45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79000E"/>
    <w:multiLevelType w:val="multilevel"/>
    <w:tmpl w:val="9058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4818311">
    <w:abstractNumId w:val="6"/>
  </w:num>
  <w:num w:numId="2" w16cid:durableId="1270969169">
    <w:abstractNumId w:val="2"/>
  </w:num>
  <w:num w:numId="3" w16cid:durableId="581066363">
    <w:abstractNumId w:val="5"/>
  </w:num>
  <w:num w:numId="4" w16cid:durableId="1313019461">
    <w:abstractNumId w:val="8"/>
  </w:num>
  <w:num w:numId="5" w16cid:durableId="1124812312">
    <w:abstractNumId w:val="3"/>
  </w:num>
  <w:num w:numId="6" w16cid:durableId="830802817">
    <w:abstractNumId w:val="7"/>
  </w:num>
  <w:num w:numId="7" w16cid:durableId="51848909">
    <w:abstractNumId w:val="0"/>
  </w:num>
  <w:num w:numId="8" w16cid:durableId="1643000937">
    <w:abstractNumId w:val="4"/>
  </w:num>
  <w:num w:numId="9" w16cid:durableId="1106774432">
    <w:abstractNumId w:val="9"/>
  </w:num>
  <w:num w:numId="10" w16cid:durableId="949749032">
    <w:abstractNumId w:val="12"/>
  </w:num>
  <w:num w:numId="11" w16cid:durableId="905261933">
    <w:abstractNumId w:val="11"/>
  </w:num>
  <w:num w:numId="12" w16cid:durableId="330915068">
    <w:abstractNumId w:val="1"/>
  </w:num>
  <w:num w:numId="13" w16cid:durableId="4076554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C36"/>
    <w:rsid w:val="00187D4F"/>
    <w:rsid w:val="00213EBE"/>
    <w:rsid w:val="00297963"/>
    <w:rsid w:val="002C6023"/>
    <w:rsid w:val="00346D60"/>
    <w:rsid w:val="00354D7B"/>
    <w:rsid w:val="003624CE"/>
    <w:rsid w:val="0037290A"/>
    <w:rsid w:val="00426228"/>
    <w:rsid w:val="00476D40"/>
    <w:rsid w:val="004C4C36"/>
    <w:rsid w:val="0051522A"/>
    <w:rsid w:val="00724DF0"/>
    <w:rsid w:val="00766269"/>
    <w:rsid w:val="00854A1A"/>
    <w:rsid w:val="00A37079"/>
    <w:rsid w:val="00A84BBC"/>
    <w:rsid w:val="00AE2FCB"/>
    <w:rsid w:val="00B07CFB"/>
    <w:rsid w:val="00B42581"/>
    <w:rsid w:val="00D05192"/>
    <w:rsid w:val="00D94295"/>
    <w:rsid w:val="00DB3347"/>
    <w:rsid w:val="00F2459F"/>
    <w:rsid w:val="00FB0A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5624"/>
  <w15:chartTrackingRefBased/>
  <w15:docId w15:val="{D1C4F3FA-1B4F-402E-87A6-E5913EA0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C4C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C4C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C4C3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C4C3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C4C3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C4C3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C4C3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C4C3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C4C3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C4C3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C4C3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C4C3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C4C3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C4C3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C4C3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C4C3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C4C3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C4C36"/>
    <w:rPr>
      <w:rFonts w:eastAsiaTheme="majorEastAsia" w:cstheme="majorBidi"/>
      <w:color w:val="272727" w:themeColor="text1" w:themeTint="D8"/>
    </w:rPr>
  </w:style>
  <w:style w:type="paragraph" w:styleId="Titre">
    <w:name w:val="Title"/>
    <w:basedOn w:val="Normal"/>
    <w:next w:val="Normal"/>
    <w:link w:val="TitreCar"/>
    <w:uiPriority w:val="10"/>
    <w:qFormat/>
    <w:rsid w:val="004C4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C4C3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C4C3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C4C3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C4C36"/>
    <w:pPr>
      <w:spacing w:before="160"/>
      <w:jc w:val="center"/>
    </w:pPr>
    <w:rPr>
      <w:i/>
      <w:iCs/>
      <w:color w:val="404040" w:themeColor="text1" w:themeTint="BF"/>
    </w:rPr>
  </w:style>
  <w:style w:type="character" w:customStyle="1" w:styleId="CitationCar">
    <w:name w:val="Citation Car"/>
    <w:basedOn w:val="Policepardfaut"/>
    <w:link w:val="Citation"/>
    <w:uiPriority w:val="29"/>
    <w:rsid w:val="004C4C36"/>
    <w:rPr>
      <w:i/>
      <w:iCs/>
      <w:color w:val="404040" w:themeColor="text1" w:themeTint="BF"/>
    </w:rPr>
  </w:style>
  <w:style w:type="paragraph" w:styleId="Paragraphedeliste">
    <w:name w:val="List Paragraph"/>
    <w:basedOn w:val="Normal"/>
    <w:uiPriority w:val="34"/>
    <w:qFormat/>
    <w:rsid w:val="004C4C36"/>
    <w:pPr>
      <w:ind w:left="720"/>
      <w:contextualSpacing/>
    </w:pPr>
  </w:style>
  <w:style w:type="character" w:styleId="Accentuationintense">
    <w:name w:val="Intense Emphasis"/>
    <w:basedOn w:val="Policepardfaut"/>
    <w:uiPriority w:val="21"/>
    <w:qFormat/>
    <w:rsid w:val="004C4C36"/>
    <w:rPr>
      <w:i/>
      <w:iCs/>
      <w:color w:val="0F4761" w:themeColor="accent1" w:themeShade="BF"/>
    </w:rPr>
  </w:style>
  <w:style w:type="paragraph" w:styleId="Citationintense">
    <w:name w:val="Intense Quote"/>
    <w:basedOn w:val="Normal"/>
    <w:next w:val="Normal"/>
    <w:link w:val="CitationintenseCar"/>
    <w:uiPriority w:val="30"/>
    <w:qFormat/>
    <w:rsid w:val="004C4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C4C36"/>
    <w:rPr>
      <w:i/>
      <w:iCs/>
      <w:color w:val="0F4761" w:themeColor="accent1" w:themeShade="BF"/>
    </w:rPr>
  </w:style>
  <w:style w:type="character" w:styleId="Rfrenceintense">
    <w:name w:val="Intense Reference"/>
    <w:basedOn w:val="Policepardfaut"/>
    <w:uiPriority w:val="32"/>
    <w:qFormat/>
    <w:rsid w:val="004C4C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7</Pages>
  <Words>1528</Words>
  <Characters>8405</Characters>
  <Application>Microsoft Office Word</Application>
  <DocSecurity>0</DocSecurity>
  <Lines>70</Lines>
  <Paragraphs>19</Paragraphs>
  <ScaleCrop>false</ScaleCrop>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NEGRE - FNA</dc:creator>
  <cp:keywords/>
  <dc:description/>
  <cp:lastModifiedBy>Valerie NEGRE - FNA</cp:lastModifiedBy>
  <cp:revision>23</cp:revision>
  <dcterms:created xsi:type="dcterms:W3CDTF">2026-07-10T09:38:00Z</dcterms:created>
  <dcterms:modified xsi:type="dcterms:W3CDTF">2026-07-10T12:23:00Z</dcterms:modified>
</cp:coreProperties>
</file>